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C11B" w14:textId="77777777" w:rsidR="001405E0" w:rsidRPr="001405E0" w:rsidRDefault="001405E0">
      <w:pPr>
        <w:rPr>
          <w:b/>
        </w:rPr>
      </w:pPr>
      <w:r w:rsidRPr="001405E0">
        <w:rPr>
          <w:b/>
        </w:rPr>
        <w:t>TESTING - ( peirazo, Strong's G3985 )</w:t>
      </w:r>
    </w:p>
    <w:p w14:paraId="11EA629D" w14:textId="77777777" w:rsidR="001405E0" w:rsidRDefault="001405E0">
      <w:r w:rsidRPr="001405E0">
        <w:rPr>
          <w:b/>
        </w:rPr>
        <w:t>Summary:</w:t>
      </w:r>
    </w:p>
    <w:p w14:paraId="635F08A5" w14:textId="77777777" w:rsidR="001405E0" w:rsidRDefault="001405E0">
      <w:r>
        <w:t>The word peirazo describes an active examination, trial, or scrutiny designed to reveal the true character, motives, or loyalty of a person. In Matthew 22:35, it exposes the hostile intent of the religious leaders who sought to trap Jesus in His words rather than genuinely learn from Him, contrasting the malicious traps of men with the refining trials of God.</w:t>
      </w:r>
    </w:p>
    <w:p w14:paraId="35CBCF6D" w14:textId="77777777" w:rsidR="001405E0" w:rsidRDefault="001405E0"/>
    <w:p w14:paraId="70986833" w14:textId="77777777" w:rsidR="001405E0" w:rsidRDefault="001405E0">
      <w:r w:rsidRPr="001405E0">
        <w:rPr>
          <w:b/>
        </w:rPr>
        <w:t>Full Study:</w:t>
      </w:r>
    </w:p>
    <w:p w14:paraId="05D11AED" w14:textId="77777777" w:rsidR="001405E0" w:rsidRDefault="001405E0"/>
    <w:p w14:paraId="7C4151C9" w14:textId="77777777" w:rsidR="001405E0" w:rsidRPr="001405E0" w:rsidRDefault="001405E0">
      <w:pPr>
        <w:rPr>
          <w:b/>
        </w:rPr>
      </w:pPr>
      <w:r w:rsidRPr="001405E0">
        <w:rPr>
          <w:b/>
        </w:rPr>
        <w:t>1. Word Picture / Background</w:t>
      </w:r>
    </w:p>
    <w:p w14:paraId="504AD0D7" w14:textId="77777777" w:rsidR="001405E0" w:rsidRDefault="001405E0">
      <w:r>
        <w:t>- The root idea of peirazo involves putting someone or something to the proof to discover what is inside.</w:t>
      </w:r>
    </w:p>
    <w:p w14:paraId="2035C02B" w14:textId="77777777" w:rsidR="001405E0" w:rsidRDefault="001405E0">
      <w:r>
        <w:t>- In ancient Greek contexts, it could range from a neutral test of skill or quality to a malicious attempt to cause someone to stumble or fail.</w:t>
      </w:r>
    </w:p>
    <w:p w14:paraId="47A28D86" w14:textId="77777777" w:rsidR="001405E0" w:rsidRDefault="001405E0">
      <w:r>
        <w:t>- In the Gospels, it frequently describes the deliberate provocations and entrapments laid by the Pharisees, Sadducees, and scribes against Jesus.</w:t>
      </w:r>
    </w:p>
    <w:p w14:paraId="4D58BFAA" w14:textId="77777777" w:rsidR="001405E0" w:rsidRDefault="001405E0"/>
    <w:p w14:paraId="68078947" w14:textId="77777777" w:rsidR="001405E0" w:rsidRPr="001405E0" w:rsidRDefault="001405E0">
      <w:pPr>
        <w:rPr>
          <w:b/>
        </w:rPr>
      </w:pPr>
      <w:r w:rsidRPr="001405E0">
        <w:rPr>
          <w:b/>
        </w:rPr>
        <w:t>2. Meaning / Lexical Definition</w:t>
      </w:r>
    </w:p>
    <w:p w14:paraId="69EB31BB" w14:textId="77777777" w:rsidR="001405E0" w:rsidRDefault="001405E0">
      <w:r>
        <w:t>- To test, examine, try, or prove.</w:t>
      </w:r>
    </w:p>
    <w:p w14:paraId="66EE0E59" w14:textId="77777777" w:rsidR="001405E0" w:rsidRDefault="001405E0">
      <w:r>
        <w:t>- To solicit, entrap, or tempt to sin with the intent of causing moral failure or discrediting.</w:t>
      </w:r>
    </w:p>
    <w:p w14:paraId="6E23A156" w14:textId="77777777" w:rsidR="001405E0" w:rsidRDefault="001405E0">
      <w:r>
        <w:t>- To put to proof by experiment or experience.</w:t>
      </w:r>
    </w:p>
    <w:p w14:paraId="3197EC8A" w14:textId="77777777" w:rsidR="001405E0" w:rsidRDefault="001405E0"/>
    <w:p w14:paraId="1C87294C" w14:textId="77777777" w:rsidR="001405E0" w:rsidRPr="001405E0" w:rsidRDefault="001405E0">
      <w:pPr>
        <w:rPr>
          <w:b/>
        </w:rPr>
      </w:pPr>
      <w:r w:rsidRPr="001405E0">
        <w:rPr>
          <w:b/>
        </w:rPr>
        <w:t>3. Usage and Word Pictures</w:t>
      </w:r>
    </w:p>
    <w:p w14:paraId="4F02EE1E" w14:textId="77777777" w:rsidR="001405E0" w:rsidRDefault="001405E0">
      <w:r>
        <w:t>- A proving ground: Like putting metal to the test to see if it is pure or counterfeit.</w:t>
      </w:r>
    </w:p>
    <w:p w14:paraId="7B192840" w14:textId="77777777" w:rsidR="001405E0" w:rsidRDefault="001405E0">
      <w:r>
        <w:t>- A legal or academic cross-examination: Posing difficult questions with the specific goal of catching the respondent in a contradiction or heresy.</w:t>
      </w:r>
    </w:p>
    <w:p w14:paraId="5F5E675E" w14:textId="77777777" w:rsidR="001405E0" w:rsidRDefault="001405E0">
      <w:r>
        <w:t>- An adversarial trap: Setting a snare to ruin an opponent publicly.</w:t>
      </w:r>
    </w:p>
    <w:p w14:paraId="613A7B16" w14:textId="77777777" w:rsidR="001405E0" w:rsidRDefault="001405E0"/>
    <w:p w14:paraId="21DC778A" w14:textId="77777777" w:rsidR="001405E0" w:rsidRPr="001405E0" w:rsidRDefault="001405E0">
      <w:pPr>
        <w:rPr>
          <w:b/>
        </w:rPr>
      </w:pPr>
      <w:r w:rsidRPr="001405E0">
        <w:rPr>
          <w:b/>
        </w:rPr>
        <w:t>4. Theological Implications</w:t>
      </w:r>
    </w:p>
    <w:p w14:paraId="3401D10A" w14:textId="77777777" w:rsidR="001405E0" w:rsidRDefault="001405E0">
      <w:r>
        <w:t>- Human testing of God or His representative (as seen in Matthew 22:35) flows from a heart of unbelief, pride, and hostility.</w:t>
      </w:r>
    </w:p>
    <w:p w14:paraId="2D92D2A1" w14:textId="77777777" w:rsidR="001405E0" w:rsidRDefault="001405E0">
      <w:r>
        <w:t>- God sovereignly permits testing (trials) to refine the faith of His people, whereas the adversary and wicked men tempt with the intent to destroy.</w:t>
      </w:r>
    </w:p>
    <w:p w14:paraId="4AB71D49" w14:textId="77777777" w:rsidR="001405E0" w:rsidRDefault="001405E0">
      <w:r>
        <w:t>- Jesus successfully withstands all human and demonic peirazo, proving Himself to be the unblemished, perfectly wise Lamb of God.</w:t>
      </w:r>
    </w:p>
    <w:p w14:paraId="79D54BFA" w14:textId="77777777" w:rsidR="001405E0" w:rsidRDefault="001405E0"/>
    <w:p w14:paraId="0DB62F05" w14:textId="77777777" w:rsidR="001405E0" w:rsidRPr="001405E0" w:rsidRDefault="001405E0">
      <w:pPr>
        <w:rPr>
          <w:b/>
        </w:rPr>
      </w:pPr>
      <w:r w:rsidRPr="001405E0">
        <w:rPr>
          <w:b/>
        </w:rPr>
        <w:t>5. Contextual Nuance in the Passage</w:t>
      </w:r>
    </w:p>
    <w:p w14:paraId="7B1E6E36" w14:textId="77777777" w:rsidR="001405E0" w:rsidRDefault="001405E0">
      <w:r>
        <w:t>- In Matthew 22:35, the lawyer who asks Jesus which commandment is the greatest does so peirazon Him—not out of an honest desire for spiritual guidance, but as part of a coordinated effort by the Pharisees to entangle Jesus in a theological controversy.</w:t>
      </w:r>
    </w:p>
    <w:p w14:paraId="45E453D9" w14:textId="77777777" w:rsidR="001405E0" w:rsidRDefault="001405E0">
      <w:r>
        <w:t>- The "testing" highlights the hardness of heart of Israel's religious leadership, who viewed the incarnate Truth as a threat to be managed and dismantled rather than received.</w:t>
      </w:r>
    </w:p>
    <w:p w14:paraId="15E8403C" w14:textId="77777777" w:rsidR="001405E0" w:rsidRDefault="001405E0"/>
    <w:p w14:paraId="1828D5F4" w14:textId="77777777" w:rsidR="001405E0" w:rsidRPr="001405E0" w:rsidRDefault="001405E0">
      <w:pPr>
        <w:rPr>
          <w:b/>
        </w:rPr>
      </w:pPr>
      <w:r w:rsidRPr="001405E0">
        <w:rPr>
          <w:b/>
        </w:rPr>
        <w:t>6. Key Uses in Other Verses (NKJV)</w:t>
      </w:r>
    </w:p>
    <w:p w14:paraId="56170DC8" w14:textId="77777777" w:rsidR="001405E0" w:rsidRDefault="001405E0">
      <w:r>
        <w:t>- Matthew 4:1 - Then Jesus was led up by the Spirit into the wilderness to be tempted [peirazo] by the devil.</w:t>
      </w:r>
    </w:p>
    <w:p w14:paraId="0D554F8A" w14:textId="77777777" w:rsidR="001405E0" w:rsidRDefault="001405E0">
      <w:r>
        <w:t>- Hebrews 2:18 - For in that He Himself has suffered, being tempted [peirazo], He is able to aid those who are tempted.</w:t>
      </w:r>
    </w:p>
    <w:p w14:paraId="7D2A9701" w14:textId="77777777" w:rsidR="001405E0" w:rsidRDefault="001405E0">
      <w:r>
        <w:t>- 1 Corinthians 10:13 - No temptation [peirasmos, a related noun] has overtaken you except such as is common to man; but God is faithful, who will not allow you to be tempted beyond what you are able, but with the temptation will also make the way of escape, that you may be able to bear it.</w:t>
      </w:r>
    </w:p>
    <w:p w14:paraId="43C3A60F" w14:textId="77777777" w:rsidR="001405E0" w:rsidRDefault="001405E0">
      <w:r>
        <w:t>- James 1:13 - Let no one say when he is tempted [peirazo], "I am tempted by God"; for God cannot be tempted by evil, nor does He Himself tempt anyone.</w:t>
      </w:r>
    </w:p>
    <w:p w14:paraId="2FA01A99" w14:textId="77777777" w:rsidR="001405E0" w:rsidRDefault="001405E0"/>
    <w:p w14:paraId="4045872E" w14:textId="77777777" w:rsidR="001405E0" w:rsidRPr="001405E0" w:rsidRDefault="001405E0">
      <w:pPr>
        <w:rPr>
          <w:b/>
        </w:rPr>
      </w:pPr>
      <w:r w:rsidRPr="001405E0">
        <w:rPr>
          <w:b/>
        </w:rPr>
        <w:t>7. Other Relevant Insights</w:t>
      </w:r>
    </w:p>
    <w:p w14:paraId="6A361C48" w14:textId="77777777" w:rsidR="001405E0" w:rsidRDefault="001405E0">
      <w:r>
        <w:t>- The surrounding context of Matthew 22 shows the religious leaders launching a series of tests against Jesus (tribute to Caesar, the resurrection, and the greatest commandment), all of which Jesus answers with flawless divine wisdom, silencing His critics.</w:t>
      </w:r>
    </w:p>
    <w:p w14:paraId="7DB5DB8F" w14:textId="77777777" w:rsidR="001405E0" w:rsidRDefault="001405E0">
      <w:r>
        <w:t>- Recognizing the dual nature of peirazo (test vs. temptation) protects the believer from misunderstanding the trials of life, knowing that God uses trials for maturation while evil forces seek our ruin.</w:t>
      </w:r>
    </w:p>
    <w:p w14:paraId="6EDC2D6D" w14:textId="77777777" w:rsidR="001405E0" w:rsidRDefault="001405E0"/>
    <w:p w14:paraId="78FFF202" w14:textId="77777777" w:rsidR="001405E0" w:rsidRPr="001405E0" w:rsidRDefault="001405E0">
      <w:pPr>
        <w:rPr>
          <w:b/>
        </w:rPr>
      </w:pPr>
      <w:r w:rsidRPr="001405E0">
        <w:rPr>
          <w:b/>
        </w:rPr>
        <w:t>8. References</w:t>
      </w:r>
    </w:p>
    <w:p w14:paraId="4C599DA8" w14:textId="77777777" w:rsidR="001405E0" w:rsidRDefault="001405E0">
      <w:r>
        <w:t>BDAG (A Greek-English Lexicon of the New Testament and Other Early Christian Literature)</w:t>
      </w:r>
    </w:p>
    <w:p w14:paraId="5A2ABB10" w14:textId="77777777" w:rsidR="001405E0" w:rsidRDefault="001405E0">
      <w:r>
        <w:t>TDNT (Theological Dictionary of the New Testament)</w:t>
      </w:r>
    </w:p>
    <w:p w14:paraId="122F311E" w14:textId="77777777" w:rsidR="001405E0" w:rsidRDefault="001405E0">
      <w:r>
        <w:t>NIDNTTE (New International Dictionary of New Testament Theology and Exegesis)</w:t>
      </w:r>
    </w:p>
    <w:p w14:paraId="29576AB0" w14:textId="77777777" w:rsidR="001405E0" w:rsidRDefault="001405E0">
      <w:r>
        <w:t>Vine's Expository Dictionary of New Testament Words</w:t>
      </w:r>
    </w:p>
    <w:p w14:paraId="1752E977" w14:textId="77777777" w:rsidR="001405E0" w:rsidRDefault="001405E0">
      <w:r>
        <w:t>Zodhiates' Complete Word Study Dictionary: New Testament</w:t>
      </w:r>
    </w:p>
    <w:p w14:paraId="5B4DE1C2" w14:textId="77777777" w:rsidR="001405E0" w:rsidRDefault="001405E0">
      <w:r>
        <w:t>Enduring Word Commentary by David Guzik</w:t>
      </w:r>
    </w:p>
    <w:p w14:paraId="0C76AD4F" w14:textId="55DAC7A9" w:rsidR="004C5552" w:rsidRDefault="001405E0">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5E0"/>
    <w:rsid w:val="00017747"/>
    <w:rsid w:val="00023A4A"/>
    <w:rsid w:val="0006763F"/>
    <w:rsid w:val="000C53AC"/>
    <w:rsid w:val="001405E0"/>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1C832"/>
  <w15:chartTrackingRefBased/>
  <w15:docId w15:val="{F8244B8B-1E9B-4F52-BCE7-297A1AE81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40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40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5E0"/>
    <w:rPr>
      <w:rFonts w:eastAsiaTheme="majorEastAsia" w:cstheme="majorBidi"/>
      <w:color w:val="272727" w:themeColor="text1" w:themeTint="D8"/>
    </w:rPr>
  </w:style>
  <w:style w:type="paragraph" w:styleId="Title">
    <w:name w:val="Title"/>
    <w:basedOn w:val="Normal"/>
    <w:next w:val="Normal"/>
    <w:link w:val="TitleChar"/>
    <w:uiPriority w:val="10"/>
    <w:qFormat/>
    <w:rsid w:val="00140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5E0"/>
    <w:pPr>
      <w:spacing w:before="160"/>
      <w:jc w:val="center"/>
    </w:pPr>
    <w:rPr>
      <w:i/>
      <w:iCs/>
      <w:color w:val="404040" w:themeColor="text1" w:themeTint="BF"/>
    </w:rPr>
  </w:style>
  <w:style w:type="character" w:customStyle="1" w:styleId="QuoteChar">
    <w:name w:val="Quote Char"/>
    <w:basedOn w:val="DefaultParagraphFont"/>
    <w:link w:val="Quote"/>
    <w:uiPriority w:val="29"/>
    <w:rsid w:val="001405E0"/>
    <w:rPr>
      <w:i/>
      <w:iCs/>
      <w:color w:val="404040" w:themeColor="text1" w:themeTint="BF"/>
    </w:rPr>
  </w:style>
  <w:style w:type="paragraph" w:styleId="ListParagraph">
    <w:name w:val="List Paragraph"/>
    <w:basedOn w:val="Normal"/>
    <w:uiPriority w:val="34"/>
    <w:qFormat/>
    <w:rsid w:val="001405E0"/>
    <w:pPr>
      <w:ind w:left="720"/>
      <w:contextualSpacing/>
    </w:pPr>
  </w:style>
  <w:style w:type="character" w:styleId="IntenseEmphasis">
    <w:name w:val="Intense Emphasis"/>
    <w:basedOn w:val="DefaultParagraphFont"/>
    <w:uiPriority w:val="21"/>
    <w:qFormat/>
    <w:rsid w:val="001405E0"/>
    <w:rPr>
      <w:i/>
      <w:iCs/>
      <w:color w:val="2E74B5" w:themeColor="accent1" w:themeShade="BF"/>
    </w:rPr>
  </w:style>
  <w:style w:type="paragraph" w:styleId="IntenseQuote">
    <w:name w:val="Intense Quote"/>
    <w:basedOn w:val="Normal"/>
    <w:next w:val="Normal"/>
    <w:link w:val="IntenseQuoteChar"/>
    <w:uiPriority w:val="30"/>
    <w:qFormat/>
    <w:rsid w:val="001405E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05E0"/>
    <w:rPr>
      <w:i/>
      <w:iCs/>
      <w:color w:val="2E74B5" w:themeColor="accent1" w:themeShade="BF"/>
    </w:rPr>
  </w:style>
  <w:style w:type="character" w:styleId="IntenseReference">
    <w:name w:val="Intense Reference"/>
    <w:basedOn w:val="DefaultParagraphFont"/>
    <w:uiPriority w:val="32"/>
    <w:qFormat/>
    <w:rsid w:val="001405E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631</Words>
  <Characters>3282</Characters>
  <Application>Microsoft Office Word</Application>
  <DocSecurity>0</DocSecurity>
  <Lines>63</Lines>
  <Paragraphs>34</Paragraphs>
  <ScaleCrop>false</ScaleCrop>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