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8703" w14:textId="77777777" w:rsidR="00CF74D7" w:rsidRPr="00CF74D7" w:rsidRDefault="00CF74D7">
      <w:pPr>
        <w:rPr>
          <w:b/>
        </w:rPr>
      </w:pPr>
      <w:r w:rsidRPr="00CF74D7">
        <w:rPr>
          <w:b/>
        </w:rPr>
        <w:t>CHRIST - ( Christos , Strong's G5547 )</w:t>
      </w:r>
    </w:p>
    <w:p w14:paraId="3416A33D" w14:textId="77777777" w:rsidR="00CF74D7" w:rsidRDefault="00CF74D7">
      <w:r w:rsidRPr="00CF74D7">
        <w:rPr>
          <w:b/>
        </w:rPr>
        <w:t>Summary:</w:t>
      </w:r>
    </w:p>
    <w:p w14:paraId="72CBA5DA" w14:textId="77777777" w:rsidR="00CF74D7" w:rsidRDefault="00CF74D7">
      <w:r>
        <w:t>The title "Christ" is the New Testament equivalent of the Old Testament Hebrew word Mashiach (Messiah), meaning "Anointed One." In Matthew 22:42, Jesus uses this title to challenge the prevailing, narrow Pharisaic expectation of a purely political and human savior. By asking "What do you think about the Christ? Whose Son is He?" Jesus prompts His listeners to look beyond a mere physical descendant of David to recognize the divine identity of the promised Messiah who is also David's Lord.</w:t>
      </w:r>
    </w:p>
    <w:p w14:paraId="56779610" w14:textId="77777777" w:rsidR="00CF74D7" w:rsidRDefault="00CF74D7"/>
    <w:p w14:paraId="49C96B8E" w14:textId="77777777" w:rsidR="00CF74D7" w:rsidRDefault="00CF74D7">
      <w:r w:rsidRPr="00CF74D7">
        <w:rPr>
          <w:b/>
        </w:rPr>
        <w:t>Full Study:</w:t>
      </w:r>
    </w:p>
    <w:p w14:paraId="0247A7D9" w14:textId="77777777" w:rsidR="00CF74D7" w:rsidRDefault="00CF74D7"/>
    <w:p w14:paraId="79B98700" w14:textId="77777777" w:rsidR="00CF74D7" w:rsidRPr="00CF74D7" w:rsidRDefault="00CF74D7">
      <w:pPr>
        <w:rPr>
          <w:b/>
        </w:rPr>
      </w:pPr>
      <w:r w:rsidRPr="00CF74D7">
        <w:rPr>
          <w:b/>
        </w:rPr>
        <w:t>1. Word Picture / Background</w:t>
      </w:r>
    </w:p>
    <w:p w14:paraId="20B6608E" w14:textId="77777777" w:rsidR="00CF74D7" w:rsidRDefault="00CF74D7">
      <w:r>
        <w:t>• The term Christos originates from the Greek verb chrio, which means to smear or anoint with oil.</w:t>
      </w:r>
    </w:p>
    <w:p w14:paraId="2AD8B855" w14:textId="77777777" w:rsidR="00CF74D7" w:rsidRDefault="00CF74D7">
      <w:r>
        <w:t>• In the ancient Near East, anointing was a sacred rite used to consecrate individuals set apart by God for specific, holy offices.</w:t>
      </w:r>
    </w:p>
    <w:p w14:paraId="2B7EDD1B" w14:textId="77777777" w:rsidR="00CF74D7" w:rsidRDefault="00CF74D7">
      <w:r>
        <w:t>• High priests (Leviticus 4:3), prophets (1 Kings 19:16), and kings (1 Samuel 10:1) were anointed with oil as a tangible sign of the Holy Spirit’s empowerment and divine authorization.</w:t>
      </w:r>
    </w:p>
    <w:p w14:paraId="5C0DE789" w14:textId="77777777" w:rsidR="00CF74D7" w:rsidRDefault="00CF74D7">
      <w:r>
        <w:t>• Over centuries of Roman oppression and exile, the Jewish expectation concentrated on a singular, future "Anointed One" (the Messiah) who would permanently rescue God's people and establish an everlasting kingdom.</w:t>
      </w:r>
    </w:p>
    <w:p w14:paraId="50505520" w14:textId="77777777" w:rsidR="00CF74D7" w:rsidRDefault="00CF74D7"/>
    <w:p w14:paraId="5815B22F" w14:textId="77777777" w:rsidR="00CF74D7" w:rsidRPr="00CF74D7" w:rsidRDefault="00CF74D7">
      <w:pPr>
        <w:rPr>
          <w:b/>
        </w:rPr>
      </w:pPr>
      <w:r w:rsidRPr="00CF74D7">
        <w:rPr>
          <w:b/>
        </w:rPr>
        <w:t>2. Meaning / Lexical Definition</w:t>
      </w:r>
    </w:p>
    <w:p w14:paraId="0FABA19A" w14:textId="77777777" w:rsidR="00CF74D7" w:rsidRDefault="00CF74D7">
      <w:r>
        <w:t>• The word Christos denotes "the Anointed One."</w:t>
      </w:r>
    </w:p>
    <w:p w14:paraId="6B559D1C" w14:textId="77777777" w:rsidR="00CF74D7" w:rsidRDefault="00CF74D7">
      <w:r>
        <w:t>• It functions primarily as an official title in the Gospels ("the Christ") rather than a personal name, though it later transitioned into a proper name ("Jesus Christ") in the Epistles.</w:t>
      </w:r>
    </w:p>
    <w:p w14:paraId="2F044AA3" w14:textId="77777777" w:rsidR="00CF74D7" w:rsidRDefault="00CF74D7">
      <w:r>
        <w:t>• The term signifies supreme authority, divine appointment, and the unique possession of the Holy Spirit to accomplish redemption.</w:t>
      </w:r>
    </w:p>
    <w:p w14:paraId="496EE36A" w14:textId="77777777" w:rsidR="00CF74D7" w:rsidRDefault="00CF74D7">
      <w:r>
        <w:t>• In the Greek Septuagint (LXX), Christos is used over forty times to translate the Hebrew Mashiach, cementing its direct connection to Davidic covenant promises.</w:t>
      </w:r>
    </w:p>
    <w:p w14:paraId="1CEB5A0E" w14:textId="77777777" w:rsidR="00CF74D7" w:rsidRDefault="00CF74D7"/>
    <w:p w14:paraId="48565323" w14:textId="77777777" w:rsidR="00CF74D7" w:rsidRPr="00CF74D7" w:rsidRDefault="00CF74D7">
      <w:pPr>
        <w:rPr>
          <w:b/>
        </w:rPr>
      </w:pPr>
      <w:r w:rsidRPr="00CF74D7">
        <w:rPr>
          <w:b/>
        </w:rPr>
        <w:t>3. Usage and Word Pictures</w:t>
      </w:r>
    </w:p>
    <w:p w14:paraId="122DF4F6" w14:textId="77777777" w:rsidR="00CF74D7" w:rsidRDefault="00CF74D7">
      <w:r>
        <w:t>• Christos represents the fulfillment of three major Old Testament offices:</w:t>
      </w:r>
    </w:p>
    <w:p w14:paraId="19AF92A6" w14:textId="77777777" w:rsidR="00CF74D7" w:rsidRDefault="00CF74D7">
      <w:r>
        <w:t>• The Prophet: The One who speaks the final, authoritative word of God (Deuteronomy 18:15).</w:t>
      </w:r>
    </w:p>
    <w:p w14:paraId="2C873FB0" w14:textId="77777777" w:rsidR="00CF74D7" w:rsidRDefault="00CF74D7">
      <w:r>
        <w:t>• The Priest: The ultimate mediator who offers Himself as the final sacrifice and intercedes for His people eternally (Psalm 110:4).</w:t>
      </w:r>
    </w:p>
    <w:p w14:paraId="19E7833D" w14:textId="77777777" w:rsidR="00CF74D7" w:rsidRDefault="00CF74D7">
      <w:r>
        <w:t>• The King: The ruler who sits on David's throne forever, exercising sovereign dominion (2 Samuel 7:12-16).</w:t>
      </w:r>
    </w:p>
    <w:p w14:paraId="59D5842E" w14:textId="77777777" w:rsidR="00CF74D7" w:rsidRDefault="00CF74D7">
      <w:r>
        <w:t>• Unlike earthly rulers whose physical anointing oil eventually dried, the Christ's anointing is eternal, marked by the direct descent of the Holy Spirit at His baptism (Matthew 3:16; Acts 10:38).</w:t>
      </w:r>
    </w:p>
    <w:p w14:paraId="0A71B0AB" w14:textId="77777777" w:rsidR="00CF74D7" w:rsidRDefault="00CF74D7"/>
    <w:p w14:paraId="1C0505B4" w14:textId="77777777" w:rsidR="00CF74D7" w:rsidRPr="00CF74D7" w:rsidRDefault="00CF74D7">
      <w:pPr>
        <w:rPr>
          <w:b/>
        </w:rPr>
      </w:pPr>
      <w:r w:rsidRPr="00CF74D7">
        <w:rPr>
          <w:b/>
        </w:rPr>
        <w:t>4. Theological Implications</w:t>
      </w:r>
    </w:p>
    <w:p w14:paraId="66CCBCD6" w14:textId="77777777" w:rsidR="00CF74D7" w:rsidRDefault="00CF74D7">
      <w:r>
        <w:t>• The title Christos is inextricably linked to the covenant faithfulness of God. To call Jesus "the Christ" is to confess that God has kept His promises to Abraham, David, and the prophets.</w:t>
      </w:r>
    </w:p>
    <w:p w14:paraId="4BFE05F5" w14:textId="77777777" w:rsidR="00CF74D7" w:rsidRDefault="00CF74D7">
      <w:r>
        <w:t>• In Matthew 22:42, the theological weight of Christos is elevated from a nationalistic hero to a cosmic, divine Sovereign.</w:t>
      </w:r>
    </w:p>
    <w:p w14:paraId="2D626B50" w14:textId="77777777" w:rsidR="00CF74D7" w:rsidRDefault="00CF74D7">
      <w:r>
        <w:t>• The title implies dual nature: He must be human to be David's descendant ("Whose Son is He?"), but He must be divine to be David's "Lord" (Psalm 110:1). Consequently, Christos demands an acknowledgment of Jesus' deity alongside His humanity.</w:t>
      </w:r>
    </w:p>
    <w:p w14:paraId="3FFF75F7" w14:textId="77777777" w:rsidR="00CF74D7" w:rsidRDefault="00CF74D7"/>
    <w:p w14:paraId="0732B684" w14:textId="77777777" w:rsidR="00CF74D7" w:rsidRPr="00CF74D7" w:rsidRDefault="00CF74D7">
      <w:pPr>
        <w:rPr>
          <w:b/>
        </w:rPr>
      </w:pPr>
      <w:r w:rsidRPr="00CF74D7">
        <w:rPr>
          <w:b/>
        </w:rPr>
        <w:t>5. Contextual Nuance in the Passage</w:t>
      </w:r>
    </w:p>
    <w:p w14:paraId="5F898F2A" w14:textId="77777777" w:rsidR="00CF74D7" w:rsidRDefault="00CF74D7">
      <w:r>
        <w:t>• In Matthew 22:42, Jesus is in the temple courts during Passion Week, facing a barrage of hostile questions from religious leaders seeking to trap Him.</w:t>
      </w:r>
    </w:p>
    <w:p w14:paraId="16D27914" w14:textId="77777777" w:rsidR="00CF74D7" w:rsidRDefault="00CF74D7">
      <w:r>
        <w:t>• Jesus turns the tables by asking a question about the identity of "the Christ" (tou Christou - literally, "the Anointed One").</w:t>
      </w:r>
    </w:p>
    <w:p w14:paraId="5B3AC60C" w14:textId="77777777" w:rsidR="00CF74D7" w:rsidRDefault="00CF74D7">
      <w:r>
        <w:t>• The Pharisees confidently answer, "The Son of David," reflecting a standard theological view that the Messiah would be a human political leader who would overthrow Roman rule and restore national sovereignty.</w:t>
      </w:r>
    </w:p>
    <w:p w14:paraId="7F824773" w14:textId="77777777" w:rsidR="00CF74D7" w:rsidRDefault="00CF74D7">
      <w:r>
        <w:t>• By using the title Christos in this specific dialogue, Jesus exposes the insufficiency of their theology. He demonstrates that the "Christ" cannot merely be a human heir of David because David himself, speaking under the inspiration of the Spirit, calls the Messiah "my Lord" in Psalm 110:1. The Christ is superior to David, existing before him as his divine Lord.</w:t>
      </w:r>
    </w:p>
    <w:p w14:paraId="368D9DF7" w14:textId="77777777" w:rsidR="00CF74D7" w:rsidRDefault="00CF74D7"/>
    <w:p w14:paraId="68525EC5" w14:textId="77777777" w:rsidR="00CF74D7" w:rsidRPr="00CF74D7" w:rsidRDefault="00CF74D7">
      <w:pPr>
        <w:rPr>
          <w:b/>
        </w:rPr>
      </w:pPr>
      <w:r w:rsidRPr="00CF74D7">
        <w:rPr>
          <w:b/>
        </w:rPr>
        <w:t>6. Key Uses in Other Verses (NKJV)</w:t>
      </w:r>
    </w:p>
    <w:p w14:paraId="1FDA5F5E" w14:textId="77777777" w:rsidR="00CF74D7" w:rsidRDefault="00CF74D7">
      <w:r>
        <w:t>• Matthew 16:16 - "Simon Peter answered and said, 'You are the Christ, the Son of the living God.'"</w:t>
      </w:r>
    </w:p>
    <w:p w14:paraId="367B4631" w14:textId="77777777" w:rsidR="00CF74D7" w:rsidRDefault="00CF74D7">
      <w:r>
        <w:t>• Mark 8:29 - "And He said to them, 'But who do you say that I am?' Peter answered and said to Him, 'You are the Christ.'"</w:t>
      </w:r>
    </w:p>
    <w:p w14:paraId="71002D5D" w14:textId="77777777" w:rsidR="00CF74D7" w:rsidRDefault="00CF74D7">
      <w:r>
        <w:t>• Luke 2:11 - "For there is born to you this day in the city of David a Savior, who is Christ the Lord."</w:t>
      </w:r>
    </w:p>
    <w:p w14:paraId="5F85EC6D" w14:textId="77777777" w:rsidR="00CF74D7" w:rsidRDefault="00CF74D7">
      <w:r>
        <w:t>• John 20:31 - "but these are written that you may believe that Jesus is the Christ, the Son of God, and that believing you may have life in His name."</w:t>
      </w:r>
    </w:p>
    <w:p w14:paraId="40611356" w14:textId="77777777" w:rsidR="00CF74D7" w:rsidRDefault="00CF74D7"/>
    <w:p w14:paraId="2C0C7067" w14:textId="77777777" w:rsidR="00CF74D7" w:rsidRPr="00CF74D7" w:rsidRDefault="00CF74D7">
      <w:pPr>
        <w:rPr>
          <w:b/>
        </w:rPr>
      </w:pPr>
      <w:r w:rsidRPr="00CF74D7">
        <w:rPr>
          <w:b/>
        </w:rPr>
        <w:t>7. Other Relevant Insights</w:t>
      </w:r>
    </w:p>
    <w:p w14:paraId="710CB397" w14:textId="77777777" w:rsidR="00CF74D7" w:rsidRDefault="00CF74D7">
      <w:r>
        <w:t>• The transition of Christos from a title ("the Christ") to a name ("Christ") in the early church emphasizes that Jesus is not just one of many who could hold the office; He is the unique and exclusive fulfillment of it.</w:t>
      </w:r>
    </w:p>
    <w:p w14:paraId="5700E7E5" w14:textId="77777777" w:rsidR="00CF74D7" w:rsidRDefault="00CF74D7">
      <w:r>
        <w:t>• For the early Roman world, declaring "Jesus is Christ" was politically dangerous. It declared that supreme allegiance belonged to Jesus of Nazareth, the true anointed King, rather than to Caesar.</w:t>
      </w:r>
    </w:p>
    <w:p w14:paraId="4FFDF521" w14:textId="77777777" w:rsidR="00CF74D7" w:rsidRDefault="00CF74D7"/>
    <w:p w14:paraId="2AFD7ED9" w14:textId="77777777" w:rsidR="00CF74D7" w:rsidRPr="00CF74D7" w:rsidRDefault="00CF74D7">
      <w:pPr>
        <w:rPr>
          <w:b/>
        </w:rPr>
      </w:pPr>
      <w:r w:rsidRPr="00CF74D7">
        <w:rPr>
          <w:b/>
        </w:rPr>
        <w:t>8. References</w:t>
      </w:r>
    </w:p>
    <w:p w14:paraId="1A6268AF" w14:textId="77777777" w:rsidR="00CF74D7" w:rsidRDefault="00CF74D7">
      <w:r>
        <w:t>• BDAG Greek-English Lexicon of the New Testament, 3rd Edition</w:t>
      </w:r>
    </w:p>
    <w:p w14:paraId="36EDB411" w14:textId="77777777" w:rsidR="00CF74D7" w:rsidRDefault="00CF74D7">
      <w:r>
        <w:t>• Thayer's Greek-English Lexicon of the New Testament</w:t>
      </w:r>
    </w:p>
    <w:p w14:paraId="20F9E807" w14:textId="77777777" w:rsidR="00CF74D7" w:rsidRDefault="00CF74D7">
      <w:r>
        <w:t>• Theological Dictionary of the New Testament (TDNT / Little Kittel)</w:t>
      </w:r>
    </w:p>
    <w:p w14:paraId="6C02DB36" w14:textId="77777777" w:rsidR="00CF74D7" w:rsidRDefault="00CF74D7">
      <w:r>
        <w:t>• Vine's Expository Dictionary of New Testament Words</w:t>
      </w:r>
    </w:p>
    <w:p w14:paraId="5E7DC274" w14:textId="77777777" w:rsidR="00CF74D7" w:rsidRDefault="00CF74D7">
      <w:r>
        <w:t>• Blue Letter Bible (G5547)</w:t>
      </w:r>
    </w:p>
    <w:p w14:paraId="3B3A3516" w14:textId="77777777" w:rsidR="00CF74D7" w:rsidRDefault="00CF74D7">
      <w:r>
        <w:t>• Precept Austin Study Resources</w:t>
      </w:r>
    </w:p>
    <w:p w14:paraId="2881B182" w14:textId="43135D51" w:rsidR="004C5552" w:rsidRDefault="00CF74D7">
      <w:r>
        <w:t>• Enduring Word Commentary (Matthew 22)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74D7"/>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19A78"/>
  <w15:chartTrackingRefBased/>
  <w15:docId w15:val="{B476B9DB-E47C-4A77-ABBF-001EB6C02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7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7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4D7"/>
    <w:rPr>
      <w:rFonts w:eastAsiaTheme="majorEastAsia" w:cstheme="majorBidi"/>
      <w:color w:val="272727" w:themeColor="text1" w:themeTint="D8"/>
    </w:rPr>
  </w:style>
  <w:style w:type="paragraph" w:styleId="Title">
    <w:name w:val="Title"/>
    <w:basedOn w:val="Normal"/>
    <w:next w:val="Normal"/>
    <w:link w:val="TitleChar"/>
    <w:uiPriority w:val="10"/>
    <w:qFormat/>
    <w:rsid w:val="00CF7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4D7"/>
    <w:pPr>
      <w:spacing w:before="160"/>
      <w:jc w:val="center"/>
    </w:pPr>
    <w:rPr>
      <w:i/>
      <w:iCs/>
      <w:color w:val="404040" w:themeColor="text1" w:themeTint="BF"/>
    </w:rPr>
  </w:style>
  <w:style w:type="character" w:customStyle="1" w:styleId="QuoteChar">
    <w:name w:val="Quote Char"/>
    <w:basedOn w:val="DefaultParagraphFont"/>
    <w:link w:val="Quote"/>
    <w:uiPriority w:val="29"/>
    <w:rsid w:val="00CF74D7"/>
    <w:rPr>
      <w:i/>
      <w:iCs/>
      <w:color w:val="404040" w:themeColor="text1" w:themeTint="BF"/>
    </w:rPr>
  </w:style>
  <w:style w:type="paragraph" w:styleId="ListParagraph">
    <w:name w:val="List Paragraph"/>
    <w:basedOn w:val="Normal"/>
    <w:uiPriority w:val="34"/>
    <w:qFormat/>
    <w:rsid w:val="00CF74D7"/>
    <w:pPr>
      <w:ind w:left="720"/>
      <w:contextualSpacing/>
    </w:pPr>
  </w:style>
  <w:style w:type="character" w:styleId="IntenseEmphasis">
    <w:name w:val="Intense Emphasis"/>
    <w:basedOn w:val="DefaultParagraphFont"/>
    <w:uiPriority w:val="21"/>
    <w:qFormat/>
    <w:rsid w:val="00CF74D7"/>
    <w:rPr>
      <w:i/>
      <w:iCs/>
      <w:color w:val="2E74B5" w:themeColor="accent1" w:themeShade="BF"/>
    </w:rPr>
  </w:style>
  <w:style w:type="paragraph" w:styleId="IntenseQuote">
    <w:name w:val="Intense Quote"/>
    <w:basedOn w:val="Normal"/>
    <w:next w:val="Normal"/>
    <w:link w:val="IntenseQuoteChar"/>
    <w:uiPriority w:val="30"/>
    <w:qFormat/>
    <w:rsid w:val="00CF74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74D7"/>
    <w:rPr>
      <w:i/>
      <w:iCs/>
      <w:color w:val="2E74B5" w:themeColor="accent1" w:themeShade="BF"/>
    </w:rPr>
  </w:style>
  <w:style w:type="character" w:styleId="IntenseReference">
    <w:name w:val="Intense Reference"/>
    <w:basedOn w:val="DefaultParagraphFont"/>
    <w:uiPriority w:val="32"/>
    <w:qFormat/>
    <w:rsid w:val="00CF74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840</Words>
  <Characters>4374</Characters>
  <Application>Microsoft Office Word</Application>
  <DocSecurity>0</DocSecurity>
  <Lines>84</Lines>
  <Paragraphs>45</Paragraphs>
  <ScaleCrop>false</ScaleCrop>
  <Company/>
  <LinksUpToDate>false</LinksUpToDate>
  <CharactersWithSpaces>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