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A9227" w14:textId="77777777" w:rsidR="00344DB1" w:rsidRPr="00344DB1" w:rsidRDefault="00344DB1">
      <w:pPr>
        <w:rPr>
          <w:b/>
        </w:rPr>
      </w:pPr>
      <w:r w:rsidRPr="00344DB1">
        <w:rPr>
          <w:b/>
        </w:rPr>
        <w:t>ANSWER - ( apokrinomai , Strong's G611 )</w:t>
      </w:r>
    </w:p>
    <w:p w14:paraId="32504519" w14:textId="77777777" w:rsidR="00344DB1" w:rsidRDefault="00344DB1">
      <w:r w:rsidRPr="00344DB1">
        <w:rPr>
          <w:b/>
        </w:rPr>
        <w:t>Summary:</w:t>
      </w:r>
    </w:p>
    <w:p w14:paraId="5ABA1875" w14:textId="77777777" w:rsidR="00344DB1" w:rsidRDefault="00344DB1">
      <w:r>
        <w:t>The Greek word apokrinomai in Matthew 22:46 describes a definitive, conclusive response that completely silences opposition. In the immediate context of Jesus' dialogue with the religious leaders, it marks the exact moment the Pharisees' questioning ends, demonstrating the ultimate wisdom of Christ and leaving His adversaries unable to reply further.</w:t>
      </w:r>
    </w:p>
    <w:p w14:paraId="0310CAC7" w14:textId="77777777" w:rsidR="00344DB1" w:rsidRDefault="00344DB1"/>
    <w:p w14:paraId="4CEA7F65" w14:textId="77777777" w:rsidR="00344DB1" w:rsidRDefault="00344DB1">
      <w:r w:rsidRPr="00344DB1">
        <w:rPr>
          <w:b/>
        </w:rPr>
        <w:t>Full Study:</w:t>
      </w:r>
    </w:p>
    <w:p w14:paraId="61DF0734" w14:textId="77777777" w:rsidR="00344DB1" w:rsidRDefault="00344DB1"/>
    <w:p w14:paraId="3EEE2093" w14:textId="77777777" w:rsidR="00344DB1" w:rsidRPr="00344DB1" w:rsidRDefault="00344DB1">
      <w:pPr>
        <w:rPr>
          <w:b/>
        </w:rPr>
      </w:pPr>
      <w:r w:rsidRPr="00344DB1">
        <w:rPr>
          <w:b/>
        </w:rPr>
        <w:t>1. Word Picture / Background</w:t>
      </w:r>
    </w:p>
    <w:p w14:paraId="1824EE4B" w14:textId="77777777" w:rsidR="00344DB1" w:rsidRDefault="00344DB1">
      <w:r>
        <w:t xml:space="preserve">- The term derives from roots related to separating, choosing, or giving a decision in a formal setting. </w:t>
      </w:r>
    </w:p>
    <w:p w14:paraId="4BA293B5" w14:textId="77777777" w:rsidR="00344DB1" w:rsidRDefault="00344DB1">
      <w:r>
        <w:t>- In classical and Hellenistic Greek, it frequently carried the forensic flavor of a defendant or witness giving a formal reply in a court of law.</w:t>
      </w:r>
    </w:p>
    <w:p w14:paraId="7274417D" w14:textId="77777777" w:rsidR="00344DB1" w:rsidRDefault="00344DB1">
      <w:r>
        <w:t>- In the New Testament, it often retains this conversational or legal weight, acting not merely as casual chatter, but as a deliberate rejoinder to a specific inquiry, challenge, or accusation.</w:t>
      </w:r>
    </w:p>
    <w:p w14:paraId="5C97466F" w14:textId="77777777" w:rsidR="00344DB1" w:rsidRDefault="00344DB1"/>
    <w:p w14:paraId="73F7F8A5" w14:textId="77777777" w:rsidR="00344DB1" w:rsidRPr="00344DB1" w:rsidRDefault="00344DB1">
      <w:pPr>
        <w:rPr>
          <w:b/>
        </w:rPr>
      </w:pPr>
      <w:r w:rsidRPr="00344DB1">
        <w:rPr>
          <w:b/>
        </w:rPr>
        <w:t>2. Meaning / Lexical Definition</w:t>
      </w:r>
    </w:p>
    <w:p w14:paraId="380B4615" w14:textId="77777777" w:rsidR="00344DB1" w:rsidRDefault="00344DB1">
      <w:r>
        <w:t>- Apokrinomai primarily means to answer, to reply, or to begin speaking in response to someone.</w:t>
      </w:r>
    </w:p>
    <w:p w14:paraId="5AB58445" w14:textId="77777777" w:rsidR="00344DB1" w:rsidRDefault="00344DB1">
      <w:r>
        <w:t>- While it frequently introduces a direct answer to a spoken question, it can also signify a response to a situation, an action, or an unspoken thought.</w:t>
      </w:r>
    </w:p>
    <w:p w14:paraId="4F41C80F" w14:textId="77777777" w:rsidR="00344DB1" w:rsidRDefault="00344DB1">
      <w:r>
        <w:t>- In passive forms—as is common in narrative literature—it often translates idiomatically as "and he answered and said," serving as a standard narrative transition in dialogues.</w:t>
      </w:r>
    </w:p>
    <w:p w14:paraId="33BE513E" w14:textId="77777777" w:rsidR="00344DB1" w:rsidRDefault="00344DB1"/>
    <w:p w14:paraId="4B5F7DFA" w14:textId="77777777" w:rsidR="00344DB1" w:rsidRPr="00344DB1" w:rsidRDefault="00344DB1">
      <w:pPr>
        <w:rPr>
          <w:b/>
        </w:rPr>
      </w:pPr>
      <w:r w:rsidRPr="00344DB1">
        <w:rPr>
          <w:b/>
        </w:rPr>
        <w:t>3. Usage and Word Pictures</w:t>
      </w:r>
    </w:p>
    <w:p w14:paraId="63DD2215" w14:textId="77777777" w:rsidR="00344DB1" w:rsidRDefault="00344DB1">
      <w:r>
        <w:t>- The word often frames moments of high theological tension, where Jesus responds to traps set by scribes, Sadducees, and Pharisees.</w:t>
      </w:r>
    </w:p>
    <w:p w14:paraId="16BAB7CC" w14:textId="77777777" w:rsidR="00344DB1" w:rsidRDefault="00344DB1">
      <w:r>
        <w:t>- It pictures a decisive closing of an argument. When Jesus uses divine wisdom, His apokrinomai acts as an authoritative settling of the matter, shutting down human manipulation.</w:t>
      </w:r>
    </w:p>
    <w:p w14:paraId="2074F02D" w14:textId="77777777" w:rsidR="00344DB1" w:rsidRDefault="00344DB1"/>
    <w:p w14:paraId="36D7783F" w14:textId="77777777" w:rsidR="00344DB1" w:rsidRPr="00344DB1" w:rsidRDefault="00344DB1">
      <w:pPr>
        <w:rPr>
          <w:b/>
        </w:rPr>
      </w:pPr>
      <w:r w:rsidRPr="00344DB1">
        <w:rPr>
          <w:b/>
        </w:rPr>
        <w:t>4. Theological Implications</w:t>
      </w:r>
    </w:p>
    <w:p w14:paraId="3ECB721C" w14:textId="77777777" w:rsidR="00344DB1" w:rsidRDefault="00344DB1">
      <w:r>
        <w:t>- In Matthew 22, Jesus engages in a final series of public debates during Passion Week. The religious leaders attempt to entangle Him regarding taxes, the resurrection, and the greatest commandment.</w:t>
      </w:r>
    </w:p>
    <w:p w14:paraId="549FA79D" w14:textId="77777777" w:rsidR="00344DB1" w:rsidRDefault="00344DB1">
      <w:r>
        <w:t>- After Jesus expertly turns the tables by questioning them about Psalm 110 ("Whose Son is He?"), no one is able to apokrinomai Him—to offer a counter-reply or defense.</w:t>
      </w:r>
    </w:p>
    <w:p w14:paraId="471F187A" w14:textId="77777777" w:rsidR="00344DB1" w:rsidRDefault="00344DB1">
      <w:r>
        <w:t>- This highlights the absolute supremacy of Christ's wisdom. Human cunning is thoroughly exhausted and humbled in the presence of the incarnate Word.</w:t>
      </w:r>
    </w:p>
    <w:p w14:paraId="48C9A5FB" w14:textId="77777777" w:rsidR="00344DB1" w:rsidRDefault="00344DB1"/>
    <w:p w14:paraId="1944CA75" w14:textId="77777777" w:rsidR="00344DB1" w:rsidRPr="00344DB1" w:rsidRDefault="00344DB1">
      <w:pPr>
        <w:rPr>
          <w:b/>
        </w:rPr>
      </w:pPr>
      <w:r w:rsidRPr="00344DB1">
        <w:rPr>
          <w:b/>
        </w:rPr>
        <w:t>5. Contextual Nuance in the Passage</w:t>
      </w:r>
    </w:p>
    <w:p w14:paraId="147FA97E" w14:textId="77777777" w:rsidR="00344DB1" w:rsidRDefault="00344DB1">
      <w:r>
        <w:t>- Matthew 22:46 states: "And no one was able to answer Him a word, neither from that day on did anyone dare question Him."</w:t>
      </w:r>
    </w:p>
    <w:p w14:paraId="636ACC9C" w14:textId="77777777" w:rsidR="00344DB1" w:rsidRDefault="00344DB1">
      <w:r>
        <w:t>- Here, the inability to apokrinomai signifies intellectual and spiritual defeat. The mouths of the critics are shut. The questioning ceases because they realize further debate is futile against the perfect wisdom of God.</w:t>
      </w:r>
    </w:p>
    <w:p w14:paraId="74A1F29E" w14:textId="77777777" w:rsidR="00344DB1" w:rsidRDefault="00344DB1"/>
    <w:p w14:paraId="194F0832" w14:textId="77777777" w:rsidR="00344DB1" w:rsidRPr="00344DB1" w:rsidRDefault="00344DB1">
      <w:pPr>
        <w:rPr>
          <w:b/>
        </w:rPr>
      </w:pPr>
      <w:r w:rsidRPr="00344DB1">
        <w:rPr>
          <w:b/>
        </w:rPr>
        <w:t>6. Key Uses in Other Verses (NKJV)</w:t>
      </w:r>
    </w:p>
    <w:p w14:paraId="2303BFBE" w14:textId="77777777" w:rsidR="00344DB1" w:rsidRDefault="00344DB1">
      <w:r>
        <w:t>- Matthew 3:15 - "But Jesus answered and said to him, 'Permit it to be so now, for thus it is fitting for us to fulfill all righteousness.'"</w:t>
      </w:r>
    </w:p>
    <w:p w14:paraId="7920B03B" w14:textId="77777777" w:rsidR="00344DB1" w:rsidRDefault="00344DB1">
      <w:r>
        <w:t>- Matthew 11:4 - "Jesus answered and said to them, 'Go and tell John the things which you hear and see.'"</w:t>
      </w:r>
    </w:p>
    <w:p w14:paraId="39E6A900" w14:textId="77777777" w:rsidR="00344DB1" w:rsidRDefault="00344DB1">
      <w:r>
        <w:t>- Mark 14:61 - "But He kept silent and answered nothing. Again the high priest asked Him, saying to Him, 'Are You the Christ, the Son of the Blessed?'"</w:t>
      </w:r>
    </w:p>
    <w:p w14:paraId="1417B14F" w14:textId="77777777" w:rsidR="00344DB1" w:rsidRDefault="00344DB1">
      <w:r>
        <w:t>- Acts 3:12 - "So when Peter saw it, he responded to the people: 'Men of Israel, why do you marvel at this?'"</w:t>
      </w:r>
    </w:p>
    <w:p w14:paraId="6D69EC5E" w14:textId="77777777" w:rsidR="00344DB1" w:rsidRDefault="00344DB1"/>
    <w:p w14:paraId="25E9B77B" w14:textId="77777777" w:rsidR="00344DB1" w:rsidRPr="00344DB1" w:rsidRDefault="00344DB1">
      <w:pPr>
        <w:rPr>
          <w:b/>
        </w:rPr>
      </w:pPr>
      <w:r w:rsidRPr="00344DB1">
        <w:rPr>
          <w:b/>
        </w:rPr>
        <w:t>7. Other Relevant Insights</w:t>
      </w:r>
    </w:p>
    <w:p w14:paraId="5891A7D1" w14:textId="77777777" w:rsidR="00344DB1" w:rsidRDefault="00344DB1">
      <w:r>
        <w:t>- The cessation of questions in Matthew 22:46 marks a profound turning point in the Gospel narrative. Public interrogation by the religious authorities ends, shifting the focus entirely toward Jesus' instruction of His disciples and His impending crucifixion.</w:t>
      </w:r>
    </w:p>
    <w:p w14:paraId="36D9D0DF" w14:textId="77777777" w:rsidR="00344DB1" w:rsidRDefault="00344DB1">
      <w:r>
        <w:t>- Silence before the wisdom of Christ is the only appropriate human reaction when divine truth is fully unveiled.</w:t>
      </w:r>
    </w:p>
    <w:p w14:paraId="690A3C78" w14:textId="77777777" w:rsidR="00344DB1" w:rsidRDefault="00344DB1"/>
    <w:p w14:paraId="56325AC0" w14:textId="77777777" w:rsidR="00344DB1" w:rsidRPr="00344DB1" w:rsidRDefault="00344DB1">
      <w:pPr>
        <w:rPr>
          <w:b/>
        </w:rPr>
      </w:pPr>
      <w:r w:rsidRPr="00344DB1">
        <w:rPr>
          <w:b/>
        </w:rPr>
        <w:t>8. References</w:t>
      </w:r>
    </w:p>
    <w:p w14:paraId="29C7FDA5" w14:textId="77777777" w:rsidR="00344DB1" w:rsidRDefault="00344DB1">
      <w:r>
        <w:t>- Vine's Expository Dictionary of New Testament Words</w:t>
      </w:r>
    </w:p>
    <w:p w14:paraId="418BE0AD" w14:textId="77777777" w:rsidR="00344DB1" w:rsidRDefault="00344DB1">
      <w:r>
        <w:t>- Theological Dictionary of the New Testament (Little Kittel)</w:t>
      </w:r>
    </w:p>
    <w:p w14:paraId="12729B08" w14:textId="77777777" w:rsidR="00344DB1" w:rsidRDefault="00344DB1">
      <w:r>
        <w:t>- BDAG (A Greek-English Lexicon of the New Testament and Other Early Christian Literature)</w:t>
      </w:r>
    </w:p>
    <w:p w14:paraId="3CB95A29" w14:textId="77777777" w:rsidR="00344DB1" w:rsidRDefault="00344DB1">
      <w:r>
        <w:t>- Enduring Word Bible Commentary by David Guzik</w:t>
      </w:r>
    </w:p>
    <w:p w14:paraId="4F4AD322" w14:textId="2DC49DC7" w:rsidR="004C5552" w:rsidRDefault="00344DB1">
      <w:r>
        <w:t>- 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B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44DB1"/>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0F49E"/>
  <w15:chartTrackingRefBased/>
  <w15:docId w15:val="{67FCC920-ED50-4349-BD06-3AF4BF851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4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4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DB1"/>
    <w:rPr>
      <w:rFonts w:eastAsiaTheme="majorEastAsia" w:cstheme="majorBidi"/>
      <w:color w:val="272727" w:themeColor="text1" w:themeTint="D8"/>
    </w:rPr>
  </w:style>
  <w:style w:type="paragraph" w:styleId="Title">
    <w:name w:val="Title"/>
    <w:basedOn w:val="Normal"/>
    <w:next w:val="Normal"/>
    <w:link w:val="TitleChar"/>
    <w:uiPriority w:val="10"/>
    <w:qFormat/>
    <w:rsid w:val="00344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DB1"/>
    <w:pPr>
      <w:spacing w:before="160"/>
      <w:jc w:val="center"/>
    </w:pPr>
    <w:rPr>
      <w:i/>
      <w:iCs/>
      <w:color w:val="404040" w:themeColor="text1" w:themeTint="BF"/>
    </w:rPr>
  </w:style>
  <w:style w:type="character" w:customStyle="1" w:styleId="QuoteChar">
    <w:name w:val="Quote Char"/>
    <w:basedOn w:val="DefaultParagraphFont"/>
    <w:link w:val="Quote"/>
    <w:uiPriority w:val="29"/>
    <w:rsid w:val="00344DB1"/>
    <w:rPr>
      <w:i/>
      <w:iCs/>
      <w:color w:val="404040" w:themeColor="text1" w:themeTint="BF"/>
    </w:rPr>
  </w:style>
  <w:style w:type="paragraph" w:styleId="ListParagraph">
    <w:name w:val="List Paragraph"/>
    <w:basedOn w:val="Normal"/>
    <w:uiPriority w:val="34"/>
    <w:qFormat/>
    <w:rsid w:val="00344DB1"/>
    <w:pPr>
      <w:ind w:left="720"/>
      <w:contextualSpacing/>
    </w:pPr>
  </w:style>
  <w:style w:type="character" w:styleId="IntenseEmphasis">
    <w:name w:val="Intense Emphasis"/>
    <w:basedOn w:val="DefaultParagraphFont"/>
    <w:uiPriority w:val="21"/>
    <w:qFormat/>
    <w:rsid w:val="00344DB1"/>
    <w:rPr>
      <w:i/>
      <w:iCs/>
      <w:color w:val="2E74B5" w:themeColor="accent1" w:themeShade="BF"/>
    </w:rPr>
  </w:style>
  <w:style w:type="paragraph" w:styleId="IntenseQuote">
    <w:name w:val="Intense Quote"/>
    <w:basedOn w:val="Normal"/>
    <w:next w:val="Normal"/>
    <w:link w:val="IntenseQuoteChar"/>
    <w:uiPriority w:val="30"/>
    <w:qFormat/>
    <w:rsid w:val="00344D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4DB1"/>
    <w:rPr>
      <w:i/>
      <w:iCs/>
      <w:color w:val="2E74B5" w:themeColor="accent1" w:themeShade="BF"/>
    </w:rPr>
  </w:style>
  <w:style w:type="character" w:styleId="IntenseReference">
    <w:name w:val="Intense Reference"/>
    <w:basedOn w:val="DefaultParagraphFont"/>
    <w:uiPriority w:val="32"/>
    <w:qFormat/>
    <w:rsid w:val="00344DB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626</Words>
  <Characters>3261</Characters>
  <Application>Microsoft Office Word</Application>
  <DocSecurity>0</DocSecurity>
  <Lines>62</Lines>
  <Paragraphs>34</Paragraphs>
  <ScaleCrop>false</ScaleCrop>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