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08DC" w14:textId="77777777" w:rsidR="00FA105D" w:rsidRPr="00FA105D" w:rsidRDefault="00FA105D">
      <w:pPr>
        <w:rPr>
          <w:b/>
        </w:rPr>
      </w:pPr>
      <w:r w:rsidRPr="00FA105D">
        <w:rPr>
          <w:b/>
        </w:rPr>
        <w:t>NOTHING - ( ouden , Strong's G3762 )</w:t>
      </w:r>
    </w:p>
    <w:p w14:paraId="6801492D" w14:textId="77777777" w:rsidR="00FA105D" w:rsidRDefault="00FA105D">
      <w:r w:rsidRPr="00FA105D">
        <w:rPr>
          <w:b/>
        </w:rPr>
        <w:t>Summary:</w:t>
      </w:r>
    </w:p>
    <w:p w14:paraId="50230324" w14:textId="77777777" w:rsidR="00FA105D" w:rsidRDefault="00FA105D">
      <w:r>
        <w:t>In Matthew 23:16, "nothing" (ouden) refers to something that is of no value, binding force, or moral significance. Jesus uses it to expose the hypocritical and deceptive oath-taking system of the scribes and Pharisees. These religious leaders taught that swearing by the temple had no binding obligation, whereas swearing by the temple's gold compelled a person to keep their word. By declaring a sacred oath to be "nothing," they created a convenient moral loophole to justify deception, revealing their spiritual blindness and greed.</w:t>
      </w:r>
    </w:p>
    <w:p w14:paraId="2B118381" w14:textId="77777777" w:rsidR="00FA105D" w:rsidRDefault="00FA105D"/>
    <w:p w14:paraId="3800DD9D" w14:textId="77777777" w:rsidR="00FA105D" w:rsidRDefault="00FA105D">
      <w:r w:rsidRPr="00FA105D">
        <w:rPr>
          <w:b/>
        </w:rPr>
        <w:t>Full Study:</w:t>
      </w:r>
    </w:p>
    <w:p w14:paraId="5E13F5AE" w14:textId="77777777" w:rsidR="00FA105D" w:rsidRDefault="00FA105D"/>
    <w:p w14:paraId="282609C5" w14:textId="77777777" w:rsidR="00FA105D" w:rsidRPr="00FA105D" w:rsidRDefault="00FA105D">
      <w:pPr>
        <w:rPr>
          <w:b/>
        </w:rPr>
      </w:pPr>
      <w:r w:rsidRPr="00FA105D">
        <w:rPr>
          <w:b/>
        </w:rPr>
        <w:t xml:space="preserve"> 1. Word Picture / Background</w:t>
      </w:r>
    </w:p>
    <w:p w14:paraId="573E350D" w14:textId="77777777" w:rsidR="00FA105D" w:rsidRDefault="00FA105D">
      <w:r>
        <w:t xml:space="preserve">The Greek word ouden is the neuter singular form of oudeis, which is a compound of ou ("not") and heis ("one"). It literally translates to "not even one thing" or "not a single thing." Historically, it denotes the absolute absence of entity, worth, or validity. </w:t>
      </w:r>
    </w:p>
    <w:p w14:paraId="1DB41198" w14:textId="77777777" w:rsidR="00FA105D" w:rsidRDefault="00FA105D"/>
    <w:p w14:paraId="3F81FF7A" w14:textId="77777777" w:rsidR="00FA105D" w:rsidRDefault="00FA105D">
      <w:r>
        <w:t>In ancient legal, philosophical, and everyday language, calling an agreement, a testimony, or an object ouden was to declare it completely void, powerless, or irrelevant. In the context of Jewish rabbinic tradition, teachers developed highly complex rules regarding vows. They categorized oaths to determine which ones were strictly binding and which ones could be broken without spiritual consequences. To declare an oath ouden was to state that the vow carried no weight in the eyes of God, releasing the speaker from any moral obligation.</w:t>
      </w:r>
    </w:p>
    <w:p w14:paraId="2D9CD23B" w14:textId="77777777" w:rsidR="00FA105D" w:rsidRDefault="00FA105D"/>
    <w:p w14:paraId="6B30AEBA" w14:textId="77777777" w:rsidR="00FA105D" w:rsidRPr="00FA105D" w:rsidRDefault="00FA105D">
      <w:pPr>
        <w:rPr>
          <w:b/>
        </w:rPr>
      </w:pPr>
      <w:r w:rsidRPr="00FA105D">
        <w:rPr>
          <w:b/>
        </w:rPr>
        <w:t xml:space="preserve"> 2. Meaning / Lexical Definition</w:t>
      </w:r>
    </w:p>
    <w:p w14:paraId="13D6FDC2" w14:textId="77777777" w:rsidR="00FA105D" w:rsidRDefault="00FA105D">
      <w:r>
        <w:t>• Ouden is used to express both absolute negation and comparative worthlessness:</w:t>
      </w:r>
    </w:p>
    <w:p w14:paraId="3F1CF6B0" w14:textId="77777777" w:rsidR="00FA105D" w:rsidRDefault="00FA105D">
      <w:r>
        <w:t>• Absolute Negation: It indicates that which does not exist, has no reality, or cannot perform any action.</w:t>
      </w:r>
    </w:p>
    <w:p w14:paraId="4491BB16" w14:textId="77777777" w:rsidR="00FA105D" w:rsidRDefault="00FA105D">
      <w:r>
        <w:t>• Lack of Validity: It describes a covenant, law, or promise that is legally void or carries no binding authority.</w:t>
      </w:r>
    </w:p>
    <w:p w14:paraId="054A863D" w14:textId="77777777" w:rsidR="00FA105D" w:rsidRDefault="00FA105D">
      <w:r>
        <w:t>• Worthlessness or Insignificance: It denotes a person, object, or concept that is of no account, useless, or completely lacking in value.</w:t>
      </w:r>
    </w:p>
    <w:p w14:paraId="53B50F50" w14:textId="77777777" w:rsidR="00FA105D" w:rsidRDefault="00FA105D"/>
    <w:p w14:paraId="7E858F1A" w14:textId="77777777" w:rsidR="00FA105D" w:rsidRDefault="00FA105D">
      <w:r>
        <w:t>In Matthew 23:16, the word is used as a predicate adjective ("it is nothing") to define the moral weight of a specific vow. It signifies that swearing by the temple carries no spiritual debt, guilt, or obligation if the vow is broken.</w:t>
      </w:r>
    </w:p>
    <w:p w14:paraId="159D1FB5" w14:textId="77777777" w:rsidR="00FA105D" w:rsidRDefault="00FA105D"/>
    <w:p w14:paraId="7E6FA0F3" w14:textId="77777777" w:rsidR="00FA105D" w:rsidRPr="00FA105D" w:rsidRDefault="00FA105D">
      <w:pPr>
        <w:rPr>
          <w:b/>
        </w:rPr>
      </w:pPr>
      <w:r w:rsidRPr="00FA105D">
        <w:rPr>
          <w:b/>
        </w:rPr>
        <w:t xml:space="preserve"> 3. Usage and Word Pictures</w:t>
      </w:r>
    </w:p>
    <w:p w14:paraId="79465FB7" w14:textId="77777777" w:rsidR="00FA105D" w:rsidRDefault="00FA105D">
      <w:r>
        <w:t>Throughout the New Testament, ouden serves to draw sharp contrasts between human helplessness and divine power, or between empty religion and genuine faith:</w:t>
      </w:r>
    </w:p>
    <w:p w14:paraId="075B91A7" w14:textId="77777777" w:rsidR="00FA105D" w:rsidRDefault="00FA105D">
      <w:r>
        <w:t>• The Picture of Human Inability: Jesus uses ouden to illustrate humanity's spiritual powerlessness apart from Him, stating that "without Me you can do nothing" (John 15:5).</w:t>
      </w:r>
    </w:p>
    <w:p w14:paraId="783827EE" w14:textId="77777777" w:rsidR="00FA105D" w:rsidRDefault="00FA105D">
      <w:r>
        <w:t>• The Picture of Spiritual Emptiness: Paul uses the term to describe the worthlessness of religious achievements, spiritual gifts, or ultimate sacrifices if they are performed without love, declaring, "I am nothing" (1 Corinthians 13:2).</w:t>
      </w:r>
    </w:p>
    <w:p w14:paraId="4FCCAA40" w14:textId="77777777" w:rsidR="00FA105D" w:rsidRDefault="00FA105D">
      <w:r>
        <w:t>• The Picture of Legal Loopholes: In the mouth of the Pharisees in Matthew 23:16, ouden becomes a tool of evasion. It is a linguistic eraser used to wipe away the moral responsibility of truthfulness.</w:t>
      </w:r>
    </w:p>
    <w:p w14:paraId="5EFFC1B7" w14:textId="77777777" w:rsidR="00FA105D" w:rsidRDefault="00FA105D"/>
    <w:p w14:paraId="5BE58163" w14:textId="77777777" w:rsidR="00FA105D" w:rsidRPr="00FA105D" w:rsidRDefault="00FA105D">
      <w:pPr>
        <w:rPr>
          <w:b/>
        </w:rPr>
      </w:pPr>
      <w:r w:rsidRPr="00FA105D">
        <w:rPr>
          <w:b/>
        </w:rPr>
        <w:t xml:space="preserve"> 4. Theological Implications</w:t>
      </w:r>
    </w:p>
    <w:p w14:paraId="01316F5B" w14:textId="77777777" w:rsidR="00FA105D" w:rsidRDefault="00FA105D">
      <w:r>
        <w:t>The Pharisaic declaration that swearing by the temple "is nothing" reveals several critical theological errors:</w:t>
      </w:r>
    </w:p>
    <w:p w14:paraId="1ABE4F84" w14:textId="77777777" w:rsidR="00FA105D" w:rsidRDefault="00FA105D">
      <w:r>
        <w:t>• An Attack on God's Character: God is the God of truth. To create a system where a person can swear by God's dwelling place (the temple) and treat that promise as "nothing" is to treat God's holiness and truthfulness as nothing.</w:t>
      </w:r>
    </w:p>
    <w:p w14:paraId="3B9A04B9" w14:textId="77777777" w:rsidR="00FA105D" w:rsidRDefault="00FA105D">
      <w:r>
        <w:t>• The Deception of Casuistry: This passage exposes the danger of religious legalism. When theology is used to construct loopholes rather than cultivate righteousness, it ceases to be true worship and becomes a mechanism for sin.</w:t>
      </w:r>
    </w:p>
    <w:p w14:paraId="329E89B2" w14:textId="77777777" w:rsidR="00FA105D" w:rsidRDefault="00FA105D">
      <w:r>
        <w:t>• The Idolatry of Materialism: By declaring the temple "nothing" but the temple gold "binding," the Pharisees demonstrated that they valued material wealth over spiritual reality. They elevated the gold above the very temple that sanctified the gold.</w:t>
      </w:r>
    </w:p>
    <w:p w14:paraId="52D115A5" w14:textId="77777777" w:rsidR="00FA105D" w:rsidRDefault="00FA105D"/>
    <w:p w14:paraId="20FEE4C0" w14:textId="77777777" w:rsidR="00FA105D" w:rsidRPr="00FA105D" w:rsidRDefault="00FA105D">
      <w:pPr>
        <w:rPr>
          <w:b/>
        </w:rPr>
      </w:pPr>
      <w:r w:rsidRPr="00FA105D">
        <w:rPr>
          <w:b/>
        </w:rPr>
        <w:t xml:space="preserve"> 5. Contextual Nuance in the Passage</w:t>
      </w:r>
    </w:p>
    <w:p w14:paraId="561DFE62" w14:textId="77777777" w:rsidR="00FA105D" w:rsidRDefault="00FA105D">
      <w:r>
        <w:t xml:space="preserve">Matthew 23 contains Jesus' intense denunciation of the scribes and Pharisees, structured around seven "woes." In verses 16–22, Jesus calls them "blind guides" who have inverted the divine order. </w:t>
      </w:r>
    </w:p>
    <w:p w14:paraId="52020BA1" w14:textId="77777777" w:rsidR="00FA105D" w:rsidRDefault="00FA105D"/>
    <w:p w14:paraId="01DCCA2B" w14:textId="77777777" w:rsidR="00FA105D" w:rsidRDefault="00FA105D">
      <w:r>
        <w:t>The Pharisees argued that because the temple was static, swearing by it was not binding. However, because the gold was an offering brought by men, swearing by the gold was binding. Jesus exposes this logic as spiritually bankrupt. He demonstrates that the temple is greater than the gold because it is the temple that sanctifies the gold. By treating the temple as ouden ("nothing"), they were actually treating God's presence as nothing, since God dwells within the temple. Jesus restores the true standard: any oath made by any part of God’s creation ultimately appeals to God Himself, and therefore must be kept.</w:t>
      </w:r>
    </w:p>
    <w:p w14:paraId="738FD7D1" w14:textId="77777777" w:rsidR="00FA105D" w:rsidRDefault="00FA105D"/>
    <w:p w14:paraId="646CE375" w14:textId="77777777" w:rsidR="00FA105D" w:rsidRPr="00FA105D" w:rsidRDefault="00FA105D">
      <w:pPr>
        <w:rPr>
          <w:b/>
        </w:rPr>
      </w:pPr>
      <w:r w:rsidRPr="00FA105D">
        <w:rPr>
          <w:b/>
        </w:rPr>
        <w:t xml:space="preserve"> 6. Key Uses in Other Verses (NKJV)</w:t>
      </w:r>
    </w:p>
    <w:p w14:paraId="16202477" w14:textId="77777777" w:rsidR="00FA105D" w:rsidRDefault="00FA105D">
      <w:r>
        <w:t>• Matthew 5:13 - "It is then good for nothing but to be thrown out and trampled underfoot by men."</w:t>
      </w:r>
    </w:p>
    <w:p w14:paraId="79FC92B5" w14:textId="77777777" w:rsidR="00FA105D" w:rsidRDefault="00FA105D">
      <w:r>
        <w:t>• John 15:5 - "I am the vine, you are the branches. He who abides in Me, and I in him, bears much fruit; for without Me you can do nothing."</w:t>
      </w:r>
    </w:p>
    <w:p w14:paraId="5CD5898C" w14:textId="77777777" w:rsidR="00FA105D" w:rsidRDefault="00FA105D">
      <w:r>
        <w:t>• 1 Corinthians 13:2 - "And though I have the gift of prophecy, and understand all mysteries and all knowledge, and though I have all faith, so that I could remove mountains, but have not love, I am nothing."</w:t>
      </w:r>
    </w:p>
    <w:p w14:paraId="4151C4AD" w14:textId="77777777" w:rsidR="00FA105D" w:rsidRDefault="00FA105D">
      <w:r>
        <w:t>• Galatians 6:3 - "For if anyone thinks himself to be something, when he is nothing, he deceives himself."</w:t>
      </w:r>
    </w:p>
    <w:p w14:paraId="1C37873C" w14:textId="77777777" w:rsidR="00FA105D" w:rsidRDefault="00FA105D"/>
    <w:p w14:paraId="09829B1B" w14:textId="77777777" w:rsidR="00FA105D" w:rsidRPr="00FA105D" w:rsidRDefault="00FA105D">
      <w:pPr>
        <w:rPr>
          <w:b/>
        </w:rPr>
      </w:pPr>
      <w:r w:rsidRPr="00FA105D">
        <w:rPr>
          <w:b/>
        </w:rPr>
        <w:t xml:space="preserve"> 7. Other Relevant Insights</w:t>
      </w:r>
    </w:p>
    <w:p w14:paraId="2450A9E3" w14:textId="77777777" w:rsidR="00FA105D" w:rsidRDefault="00FA105D">
      <w:r>
        <w:t>The deceptive oath system condemned here is why Jesus previously commanded in the Sermon on the Mount, "But let your 'Yes' be 'Yes,' and your 'No,' 'No.' For whatever is more than these is from the evil one" (Matthew 5:37). Truthfulness should be so deeply embedded in the believer's character that oaths—and the deceptive hierarchies used to evaluate them—become completely unnecessary.</w:t>
      </w:r>
    </w:p>
    <w:p w14:paraId="138982EA" w14:textId="77777777" w:rsidR="00FA105D" w:rsidRDefault="00FA105D"/>
    <w:p w14:paraId="6B51FA6D" w14:textId="77777777" w:rsidR="00FA105D" w:rsidRPr="00FA105D" w:rsidRDefault="00FA105D">
      <w:pPr>
        <w:rPr>
          <w:b/>
        </w:rPr>
      </w:pPr>
      <w:r w:rsidRPr="00FA105D">
        <w:rPr>
          <w:b/>
        </w:rPr>
        <w:t xml:space="preserve"> 8. References</w:t>
      </w:r>
    </w:p>
    <w:p w14:paraId="1AC8DE9B" w14:textId="77777777" w:rsidR="00FA105D" w:rsidRDefault="00FA105D">
      <w:r>
        <w:t>• BDAG Greek-English Lexicon of the New Testament, s.v. "oudeis, oudeimia, ouden."</w:t>
      </w:r>
    </w:p>
    <w:p w14:paraId="4524539C" w14:textId="77777777" w:rsidR="00FA105D" w:rsidRDefault="00FA105D">
      <w:r>
        <w:t>• Thayer's Greek-English Lexicon of the New Testament, s.v. "oudeis."</w:t>
      </w:r>
    </w:p>
    <w:p w14:paraId="1F3D8CBF" w14:textId="77777777" w:rsidR="00FA105D" w:rsidRDefault="00FA105D">
      <w:r>
        <w:t>• Vine's Expository Dictionary of New Testament Words, s.v. "nothing."</w:t>
      </w:r>
    </w:p>
    <w:p w14:paraId="0B8F31F9" w14:textId="77777777" w:rsidR="00FA105D" w:rsidRDefault="00FA105D">
      <w:r>
        <w:t>• Blue Letter Bible, Strong's G3762.</w:t>
      </w:r>
    </w:p>
    <w:p w14:paraId="4148BF6E" w14:textId="77777777" w:rsidR="00FA105D" w:rsidRDefault="00FA105D">
      <w:r>
        <w:t>• Precept Austin, Matthew 23 Commentary.</w:t>
      </w:r>
    </w:p>
    <w:p w14:paraId="7D3EE8F0" w14:textId="1EE4AE76" w:rsidR="004C5552" w:rsidRDefault="00FA105D">
      <w:r>
        <w:t>• MacArthur, John.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0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105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F937"/>
  <w15:chartTrackingRefBased/>
  <w15:docId w15:val="{C6708E12-EF14-4CD1-B320-53C06EF0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1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1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05D"/>
    <w:rPr>
      <w:rFonts w:eastAsiaTheme="majorEastAsia" w:cstheme="majorBidi"/>
      <w:color w:val="272727" w:themeColor="text1" w:themeTint="D8"/>
    </w:rPr>
  </w:style>
  <w:style w:type="paragraph" w:styleId="Title">
    <w:name w:val="Title"/>
    <w:basedOn w:val="Normal"/>
    <w:next w:val="Normal"/>
    <w:link w:val="TitleChar"/>
    <w:uiPriority w:val="10"/>
    <w:qFormat/>
    <w:rsid w:val="00FA1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05D"/>
    <w:pPr>
      <w:spacing w:before="160"/>
      <w:jc w:val="center"/>
    </w:pPr>
    <w:rPr>
      <w:i/>
      <w:iCs/>
      <w:color w:val="404040" w:themeColor="text1" w:themeTint="BF"/>
    </w:rPr>
  </w:style>
  <w:style w:type="character" w:customStyle="1" w:styleId="QuoteChar">
    <w:name w:val="Quote Char"/>
    <w:basedOn w:val="DefaultParagraphFont"/>
    <w:link w:val="Quote"/>
    <w:uiPriority w:val="29"/>
    <w:rsid w:val="00FA105D"/>
    <w:rPr>
      <w:i/>
      <w:iCs/>
      <w:color w:val="404040" w:themeColor="text1" w:themeTint="BF"/>
    </w:rPr>
  </w:style>
  <w:style w:type="paragraph" w:styleId="ListParagraph">
    <w:name w:val="List Paragraph"/>
    <w:basedOn w:val="Normal"/>
    <w:uiPriority w:val="34"/>
    <w:qFormat/>
    <w:rsid w:val="00FA105D"/>
    <w:pPr>
      <w:ind w:left="720"/>
      <w:contextualSpacing/>
    </w:pPr>
  </w:style>
  <w:style w:type="character" w:styleId="IntenseEmphasis">
    <w:name w:val="Intense Emphasis"/>
    <w:basedOn w:val="DefaultParagraphFont"/>
    <w:uiPriority w:val="21"/>
    <w:qFormat/>
    <w:rsid w:val="00FA105D"/>
    <w:rPr>
      <w:i/>
      <w:iCs/>
      <w:color w:val="2E74B5" w:themeColor="accent1" w:themeShade="BF"/>
    </w:rPr>
  </w:style>
  <w:style w:type="paragraph" w:styleId="IntenseQuote">
    <w:name w:val="Intense Quote"/>
    <w:basedOn w:val="Normal"/>
    <w:next w:val="Normal"/>
    <w:link w:val="IntenseQuoteChar"/>
    <w:uiPriority w:val="30"/>
    <w:qFormat/>
    <w:rsid w:val="00FA10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105D"/>
    <w:rPr>
      <w:i/>
      <w:iCs/>
      <w:color w:val="2E74B5" w:themeColor="accent1" w:themeShade="BF"/>
    </w:rPr>
  </w:style>
  <w:style w:type="character" w:styleId="IntenseReference">
    <w:name w:val="Intense Reference"/>
    <w:basedOn w:val="DefaultParagraphFont"/>
    <w:uiPriority w:val="32"/>
    <w:qFormat/>
    <w:rsid w:val="00FA10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5073</Characters>
  <Application>Microsoft Office Word</Application>
  <DocSecurity>0</DocSecurity>
  <Lines>97</Lines>
  <Paragraphs>53</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