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7B1E7" w14:textId="77777777" w:rsidR="00217D24" w:rsidRPr="00217D24" w:rsidRDefault="00217D24">
      <w:pPr>
        <w:rPr>
          <w:b/>
        </w:rPr>
      </w:pPr>
      <w:r w:rsidRPr="00217D24">
        <w:rPr>
          <w:b/>
        </w:rPr>
        <w:t>BLIND - ( tuflos , Strong's G5185 )</w:t>
      </w:r>
    </w:p>
    <w:p w14:paraId="0947207C" w14:textId="77777777" w:rsidR="00217D24" w:rsidRDefault="00217D24">
      <w:r w:rsidRPr="00217D24">
        <w:rPr>
          <w:b/>
        </w:rPr>
        <w:t>Summary:</w:t>
      </w:r>
    </w:p>
    <w:p w14:paraId="3B36687C" w14:textId="77777777" w:rsidR="00217D24" w:rsidRDefault="00217D24">
      <w:r>
        <w:t>The Greek term tuflos describes physical sightlessness, but in the sharp polemic of Matthew 23:16, it is powerfully deployed as a metaphor for spiritual darkness, moral perversity, and a stubborn inability to perceive divine truth. When Jesus pronounces woe upon the scribes and Pharisees as "blind guides," He exposes their hypocritical system of oaths, which prioritized human tradition over the sanctity of God's temple and altar. This blindness is not a lack of intellectual capacity, but a willful, hardened refusal to see the reality of God's holiness and the coming of His Messiah.</w:t>
      </w:r>
    </w:p>
    <w:p w14:paraId="611CCC3F" w14:textId="77777777" w:rsidR="00217D24" w:rsidRDefault="00217D24"/>
    <w:p w14:paraId="79F6C266" w14:textId="77777777" w:rsidR="00217D24" w:rsidRDefault="00217D24">
      <w:r w:rsidRPr="00217D24">
        <w:rPr>
          <w:b/>
        </w:rPr>
        <w:t>Full Study:</w:t>
      </w:r>
    </w:p>
    <w:p w14:paraId="555C6A73" w14:textId="77777777" w:rsidR="00217D24" w:rsidRDefault="00217D24"/>
    <w:p w14:paraId="42EFEF56" w14:textId="77777777" w:rsidR="00217D24" w:rsidRPr="00217D24" w:rsidRDefault="00217D24">
      <w:pPr>
        <w:rPr>
          <w:b/>
        </w:rPr>
      </w:pPr>
      <w:r w:rsidRPr="00217D24">
        <w:rPr>
          <w:b/>
        </w:rPr>
        <w:t>1. Word Picture / Background</w:t>
      </w:r>
    </w:p>
    <w:p w14:paraId="47E27C51" w14:textId="77777777" w:rsidR="00217D24" w:rsidRDefault="00217D24">
      <w:r>
        <w:t xml:space="preserve">- The physical concept behind tuflos involves being enveloped in smoke, haze, or mist, resulting in an inability to perceive the physical world clearly. </w:t>
      </w:r>
    </w:p>
    <w:p w14:paraId="51B76FFC" w14:textId="77777777" w:rsidR="00217D24" w:rsidRDefault="00217D24">
      <w:r>
        <w:t>- In the ancient Greco-Roman and Jewish worlds, physical blindness was a severe affliction, often leaving individuals marginalized, dependent on begging, and vulnerable to societal neglect.</w:t>
      </w:r>
    </w:p>
    <w:p w14:paraId="66B77848" w14:textId="77777777" w:rsidR="00217D24" w:rsidRDefault="00217D24">
      <w:r>
        <w:t>- Prophets frequently used the imagery of blindness to describe the spiritual state of Israel when the nation drifted into idolatry and moral corruption (e.g., Isaiah 42:18-19, 56:10).</w:t>
      </w:r>
    </w:p>
    <w:p w14:paraId="050B2FAE" w14:textId="77777777" w:rsidR="00217D24" w:rsidRDefault="00217D24">
      <w:r>
        <w:t>- Jesus adopts this familiar prophetic metaphor to shock the religious elite, turning their perceived position as the ultimate spiritual guides of Israel completely on its head.</w:t>
      </w:r>
    </w:p>
    <w:p w14:paraId="03F93125" w14:textId="77777777" w:rsidR="00217D24" w:rsidRDefault="00217D24"/>
    <w:p w14:paraId="4DBEFDB2" w14:textId="77777777" w:rsidR="00217D24" w:rsidRPr="00217D24" w:rsidRDefault="00217D24">
      <w:pPr>
        <w:rPr>
          <w:b/>
        </w:rPr>
      </w:pPr>
      <w:r w:rsidRPr="00217D24">
        <w:rPr>
          <w:b/>
        </w:rPr>
        <w:t>2. Meaning / Lexical Definition</w:t>
      </w:r>
    </w:p>
    <w:p w14:paraId="27621F6A" w14:textId="77777777" w:rsidR="00217D24" w:rsidRDefault="00217D24">
      <w:r>
        <w:t>- Primarily denotes a physical lack of sight; blind, unable to see.</w:t>
      </w:r>
    </w:p>
    <w:p w14:paraId="47DD2EB3" w14:textId="77777777" w:rsidR="00217D24" w:rsidRDefault="00217D24">
      <w:r>
        <w:t>- Figuratively describes a state of spiritual ignorance, mental dullness, and moral blindness, where a person is entirely devoid of spiritual perception and understanding.</w:t>
      </w:r>
    </w:p>
    <w:p w14:paraId="70BC34DC" w14:textId="77777777" w:rsidR="00217D24" w:rsidRDefault="00217D24">
      <w:r>
        <w:t>- In ethical discourse, it portrays someone who is morally purblind, incapable of making proper spiritual distinctions or discerning right from wrong according to God's standard.</w:t>
      </w:r>
    </w:p>
    <w:p w14:paraId="0B4B3C97" w14:textId="77777777" w:rsidR="00217D24" w:rsidRDefault="00217D24"/>
    <w:p w14:paraId="611BC1B0" w14:textId="77777777" w:rsidR="00217D24" w:rsidRPr="00217D24" w:rsidRDefault="00217D24">
      <w:pPr>
        <w:rPr>
          <w:b/>
        </w:rPr>
      </w:pPr>
      <w:r w:rsidRPr="00217D24">
        <w:rPr>
          <w:b/>
        </w:rPr>
        <w:lastRenderedPageBreak/>
        <w:t>3. Usage and Word Pictures</w:t>
      </w:r>
    </w:p>
    <w:p w14:paraId="0B40E741" w14:textId="77777777" w:rsidR="00217D24" w:rsidRDefault="00217D24">
      <w:r>
        <w:t>- Used both literally of those receiving physical healing in the Gospels (such as Bartimaeus or the man born blind) and metaphorically of religious leaders.</w:t>
      </w:r>
    </w:p>
    <w:p w14:paraId="115E65CD" w14:textId="77777777" w:rsidR="00217D24" w:rsidRDefault="00217D24">
      <w:r>
        <w:t>- The phrase "blind guides" paints a vivid and dangerous picture of an unqualified, unseeing leader attempting to lead others along a treacherous path, inevitably leading both the guide and the followers into a ditch.</w:t>
      </w:r>
    </w:p>
    <w:p w14:paraId="5D605B02" w14:textId="77777777" w:rsidR="00217D24" w:rsidRDefault="00217D24">
      <w:r>
        <w:t>- Highlights the tragic irony of the Pharisees: men who prided themselves on their meticulous knowledge of the law and their ability to teach others were, in reality, wandering in total spiritual darkness.</w:t>
      </w:r>
    </w:p>
    <w:p w14:paraId="3C0D65B8" w14:textId="77777777" w:rsidR="00217D24" w:rsidRDefault="00217D24"/>
    <w:p w14:paraId="5BF10B65" w14:textId="77777777" w:rsidR="00217D24" w:rsidRPr="00217D24" w:rsidRDefault="00217D24">
      <w:pPr>
        <w:rPr>
          <w:b/>
        </w:rPr>
      </w:pPr>
      <w:r w:rsidRPr="00217D24">
        <w:rPr>
          <w:b/>
        </w:rPr>
        <w:t>4. Theological Implications</w:t>
      </w:r>
    </w:p>
    <w:p w14:paraId="578B5C84" w14:textId="77777777" w:rsidR="00217D24" w:rsidRDefault="00217D24">
      <w:r>
        <w:t>- Spiritual blindness is a universal condition of fallen humanity, requiring a miraculous, divine intervention (the opening of eyes) to perceive the light of the gospel.</w:t>
      </w:r>
    </w:p>
    <w:p w14:paraId="15C0C2B1" w14:textId="77777777" w:rsidR="00217D24" w:rsidRDefault="00217D24">
      <w:r>
        <w:t>- True spiritual sight comes only through God's grace and illumination, whereas self-righteous human effort inevitably results in deeper blindness.</w:t>
      </w:r>
    </w:p>
    <w:p w14:paraId="54D5C207" w14:textId="77777777" w:rsidR="00217D24" w:rsidRDefault="00217D24">
      <w:r>
        <w:t>- Religious legalism creates a false sense of spiritual clarity while actually blinding the conscience to the weightier matters of the law: justice, mercy, and faith.</w:t>
      </w:r>
    </w:p>
    <w:p w14:paraId="65148F30" w14:textId="77777777" w:rsidR="00217D24" w:rsidRDefault="00217D24">
      <w:r>
        <w:t>- Jesus presents Himself as the Light of the World who alone can diagnose and cure this profound spiritual malady.</w:t>
      </w:r>
    </w:p>
    <w:p w14:paraId="2AA3EE55" w14:textId="77777777" w:rsidR="00217D24" w:rsidRDefault="00217D24"/>
    <w:p w14:paraId="504101C0" w14:textId="77777777" w:rsidR="00217D24" w:rsidRPr="00217D24" w:rsidRDefault="00217D24">
      <w:pPr>
        <w:rPr>
          <w:b/>
        </w:rPr>
      </w:pPr>
      <w:r w:rsidRPr="00217D24">
        <w:rPr>
          <w:b/>
        </w:rPr>
        <w:t>5. Contextual Nuance in the Passage</w:t>
      </w:r>
    </w:p>
    <w:p w14:paraId="6A1296F4" w14:textId="77777777" w:rsidR="00217D24" w:rsidRDefault="00217D24">
      <w:r>
        <w:t>- In Matthew 23:16, Jesus confronts the scribes and Pharisees regarding their casuistry concerning temple and altar oaths, where they invented complex rules to determine which oaths were binding.</w:t>
      </w:r>
    </w:p>
    <w:p w14:paraId="1610B5E4" w14:textId="77777777" w:rsidR="00217D24" w:rsidRDefault="00217D24">
      <w:r>
        <w:t>- Their convoluted reasoning demonstrated their moral perversion; they could split hairs over gold and gifts while missing the very God to whom those things belonged.</w:t>
      </w:r>
    </w:p>
    <w:p w14:paraId="4A903143" w14:textId="77777777" w:rsidR="00217D24" w:rsidRDefault="00217D24">
      <w:r>
        <w:t>- By calling them "blind guides," Jesus strips away their religious authority, warning His disciples and the crowd not to follow their hypocritical traditions.</w:t>
      </w:r>
    </w:p>
    <w:p w14:paraId="6746BBE1" w14:textId="77777777" w:rsidR="00217D24" w:rsidRDefault="00217D24"/>
    <w:p w14:paraId="3C86CD42" w14:textId="77777777" w:rsidR="00217D24" w:rsidRPr="00217D24" w:rsidRDefault="00217D24">
      <w:pPr>
        <w:rPr>
          <w:b/>
        </w:rPr>
      </w:pPr>
      <w:r w:rsidRPr="00217D24">
        <w:rPr>
          <w:b/>
        </w:rPr>
        <w:t>6. Key Uses in Other Verses (NKJV)</w:t>
      </w:r>
    </w:p>
    <w:p w14:paraId="5272ED2A" w14:textId="77777777" w:rsidR="00217D24" w:rsidRDefault="00217D24">
      <w:r>
        <w:lastRenderedPageBreak/>
        <w:t>- Matthew 15:14: "Let them alone. They are blind leaders of the blind. And if the blind leads the blind, both will fall into a ditch."</w:t>
      </w:r>
    </w:p>
    <w:p w14:paraId="138112A2" w14:textId="77777777" w:rsidR="00217D24" w:rsidRDefault="00217D24">
      <w:r>
        <w:t>- Matthew 23:17, 19: "Fools and blind! For which is greater, the gift or the altar that sanctifies the gift?" / "Fools and blind! For which is greater, the gift or the altar that sanctifies the gift?"</w:t>
      </w:r>
    </w:p>
    <w:p w14:paraId="24096A13" w14:textId="77777777" w:rsidR="00217D24" w:rsidRDefault="00217D24">
      <w:r>
        <w:t>- John 9:39-41: "And Jesus said, 'For judgment I have come into this world, that those who do not see may see, and that those who see may be made blind.' Then some of the Pharisees who were with Him heard these words, and said to Him, 'Are we blind also?' Jesus said to them, 'If you were blind, you would have no sin; but now you say, "We see." Therefore your sin remains.'"</w:t>
      </w:r>
    </w:p>
    <w:p w14:paraId="165CEC50" w14:textId="77777777" w:rsidR="00217D24" w:rsidRDefault="00217D24">
      <w:r>
        <w:t>- 2 Peter 1:9: "For he who lacks these things is shortsighted, even to blindness, and has forgotten that he was cleansed from his old sins."</w:t>
      </w:r>
    </w:p>
    <w:p w14:paraId="747E2850" w14:textId="77777777" w:rsidR="00217D24" w:rsidRDefault="00217D24">
      <w:r>
        <w:t>- Revelation 3:17: "Because you say, 'I am rich, have become wealthy, and have need of nothing'—and do not know that you are wretched, miserable, poor, blind, and naked..."</w:t>
      </w:r>
    </w:p>
    <w:p w14:paraId="1937AB82" w14:textId="77777777" w:rsidR="00217D24" w:rsidRDefault="00217D24"/>
    <w:p w14:paraId="387E1A1B" w14:textId="77777777" w:rsidR="00217D24" w:rsidRPr="00217D24" w:rsidRDefault="00217D24">
      <w:pPr>
        <w:rPr>
          <w:b/>
        </w:rPr>
      </w:pPr>
      <w:r w:rsidRPr="00217D24">
        <w:rPr>
          <w:b/>
        </w:rPr>
        <w:t>7. Other Relevant Insights</w:t>
      </w:r>
    </w:p>
    <w:p w14:paraId="3B62F210" w14:textId="77777777" w:rsidR="00217D24" w:rsidRDefault="00217D24">
      <w:r>
        <w:t>- The contrast between physical and spiritual blindness is a major structural theme in the Gospel of John, particularly in chapter 9, where physically healed people come to faith while the religiously educated remain obstinately blind.</w:t>
      </w:r>
    </w:p>
    <w:p w14:paraId="0AFF1C41" w14:textId="77777777" w:rsidR="00217D24" w:rsidRDefault="00217D24">
      <w:r>
        <w:t>- In ancient Judaism, spiritual blindness was considered a judgment for rebellion against God, as well as a condition that Messiah would reverse in the New Covenant age (Isaiah 29:18, 35:5).</w:t>
      </w:r>
    </w:p>
    <w:p w14:paraId="2591860C" w14:textId="77777777" w:rsidR="00217D24" w:rsidRDefault="00217D24"/>
    <w:p w14:paraId="008F3001" w14:textId="77777777" w:rsidR="00217D24" w:rsidRPr="00217D24" w:rsidRDefault="00217D24">
      <w:pPr>
        <w:rPr>
          <w:b/>
        </w:rPr>
      </w:pPr>
      <w:r w:rsidRPr="00217D24">
        <w:rPr>
          <w:b/>
        </w:rPr>
        <w:t>8. References</w:t>
      </w:r>
    </w:p>
    <w:p w14:paraId="4C0D643F" w14:textId="77777777" w:rsidR="00217D24" w:rsidRDefault="00217D24">
      <w:r>
        <w:t>BDAG (Bauer, Danker, Arndt, Gingrich)</w:t>
      </w:r>
    </w:p>
    <w:p w14:paraId="7745DF53" w14:textId="77777777" w:rsidR="00217D24" w:rsidRDefault="00217D24">
      <w:r>
        <w:t>TDNT (Theological Dictionary of the New Testament)</w:t>
      </w:r>
    </w:p>
    <w:p w14:paraId="536F1EB9" w14:textId="77777777" w:rsidR="00217D24" w:rsidRDefault="00217D24">
      <w:r>
        <w:t>NIDNTTE (New International Dictionary of New Testament Theology and Exegesis)</w:t>
      </w:r>
    </w:p>
    <w:p w14:paraId="104A4391" w14:textId="77777777" w:rsidR="00217D24" w:rsidRDefault="00217D24">
      <w:r>
        <w:t>Vine's Expository Dictionary of New Testament Words</w:t>
      </w:r>
    </w:p>
    <w:p w14:paraId="30F59514" w14:textId="77777777" w:rsidR="00217D24" w:rsidRDefault="00217D24">
      <w:r>
        <w:t>Zodhiates, Spiros, The Complete Word Study Dictionary: New Testament</w:t>
      </w:r>
    </w:p>
    <w:p w14:paraId="32AE0892" w14:textId="77777777" w:rsidR="00217D24" w:rsidRDefault="00217D24">
      <w:r>
        <w:t>Enduring Word Bible Commentary by David Guzik</w:t>
      </w:r>
    </w:p>
    <w:p w14:paraId="29F7E3F2" w14:textId="598B9C48" w:rsidR="004C5552" w:rsidRDefault="00217D24">
      <w:r>
        <w:lastRenderedPageBreak/>
        <w:t>Blue Letter Bible Lexical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D24"/>
    <w:rsid w:val="00017747"/>
    <w:rsid w:val="00023A4A"/>
    <w:rsid w:val="0006763F"/>
    <w:rsid w:val="000C53AC"/>
    <w:rsid w:val="00146083"/>
    <w:rsid w:val="001B2D17"/>
    <w:rsid w:val="002058F7"/>
    <w:rsid w:val="00217D24"/>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9B776"/>
  <w15:chartTrackingRefBased/>
  <w15:docId w15:val="{AF5FC2E0-A00A-4863-8F4E-0DC5A0529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17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17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D24"/>
    <w:rPr>
      <w:rFonts w:eastAsiaTheme="majorEastAsia" w:cstheme="majorBidi"/>
      <w:color w:val="272727" w:themeColor="text1" w:themeTint="D8"/>
    </w:rPr>
  </w:style>
  <w:style w:type="paragraph" w:styleId="Title">
    <w:name w:val="Title"/>
    <w:basedOn w:val="Normal"/>
    <w:next w:val="Normal"/>
    <w:link w:val="TitleChar"/>
    <w:uiPriority w:val="10"/>
    <w:qFormat/>
    <w:rsid w:val="00217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D24"/>
    <w:pPr>
      <w:spacing w:before="160"/>
      <w:jc w:val="center"/>
    </w:pPr>
    <w:rPr>
      <w:i/>
      <w:iCs/>
      <w:color w:val="404040" w:themeColor="text1" w:themeTint="BF"/>
    </w:rPr>
  </w:style>
  <w:style w:type="character" w:customStyle="1" w:styleId="QuoteChar">
    <w:name w:val="Quote Char"/>
    <w:basedOn w:val="DefaultParagraphFont"/>
    <w:link w:val="Quote"/>
    <w:uiPriority w:val="29"/>
    <w:rsid w:val="00217D24"/>
    <w:rPr>
      <w:i/>
      <w:iCs/>
      <w:color w:val="404040" w:themeColor="text1" w:themeTint="BF"/>
    </w:rPr>
  </w:style>
  <w:style w:type="paragraph" w:styleId="ListParagraph">
    <w:name w:val="List Paragraph"/>
    <w:basedOn w:val="Normal"/>
    <w:uiPriority w:val="34"/>
    <w:qFormat/>
    <w:rsid w:val="00217D24"/>
    <w:pPr>
      <w:ind w:left="720"/>
      <w:contextualSpacing/>
    </w:pPr>
  </w:style>
  <w:style w:type="character" w:styleId="IntenseEmphasis">
    <w:name w:val="Intense Emphasis"/>
    <w:basedOn w:val="DefaultParagraphFont"/>
    <w:uiPriority w:val="21"/>
    <w:qFormat/>
    <w:rsid w:val="00217D24"/>
    <w:rPr>
      <w:i/>
      <w:iCs/>
      <w:color w:val="2E74B5" w:themeColor="accent1" w:themeShade="BF"/>
    </w:rPr>
  </w:style>
  <w:style w:type="paragraph" w:styleId="IntenseQuote">
    <w:name w:val="Intense Quote"/>
    <w:basedOn w:val="Normal"/>
    <w:next w:val="Normal"/>
    <w:link w:val="IntenseQuoteChar"/>
    <w:uiPriority w:val="30"/>
    <w:qFormat/>
    <w:rsid w:val="00217D2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17D24"/>
    <w:rPr>
      <w:i/>
      <w:iCs/>
      <w:color w:val="2E74B5" w:themeColor="accent1" w:themeShade="BF"/>
    </w:rPr>
  </w:style>
  <w:style w:type="character" w:styleId="IntenseReference">
    <w:name w:val="Intense Reference"/>
    <w:basedOn w:val="DefaultParagraphFont"/>
    <w:uiPriority w:val="32"/>
    <w:qFormat/>
    <w:rsid w:val="00217D2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892</Words>
  <Characters>4642</Characters>
  <Application>Microsoft Office Word</Application>
  <DocSecurity>0</DocSecurity>
  <Lines>89</Lines>
  <Paragraphs>48</Paragraphs>
  <ScaleCrop>false</ScaleCrop>
  <Company/>
  <LinksUpToDate>false</LinksUpToDate>
  <CharactersWithSpaces>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2026-08-13T02:24:00Z</dcterms:created>
  <dcterms:modified xsi:type="dcterms:W3CDTF">2026-08-13T02:24:00Z</dcterms:modified>
</cp:coreProperties>
</file>