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89B6" w14:textId="77777777" w:rsidR="00121114" w:rsidRPr="00121114" w:rsidRDefault="00121114">
      <w:pPr>
        <w:rPr>
          <w:b/>
        </w:rPr>
      </w:pPr>
      <w:r w:rsidRPr="00121114">
        <w:rPr>
          <w:b/>
        </w:rPr>
        <w:t>JUSTICE - ( krisis , Strong's G2920 )</w:t>
      </w:r>
    </w:p>
    <w:p w14:paraId="4A47CDA7" w14:textId="77777777" w:rsidR="00121114" w:rsidRDefault="00121114">
      <w:r w:rsidRPr="00121114">
        <w:rPr>
          <w:b/>
        </w:rPr>
        <w:t>Summary:</w:t>
      </w:r>
    </w:p>
    <w:p w14:paraId="3FA964E5" w14:textId="77777777" w:rsidR="00121114" w:rsidRDefault="00121114">
      <w:r>
        <w:t>In Matthew 23:23, "justice" (krisis) refers to the divine standard of equity, fairness, and right judgment that aligns with God's moral character. Rather than merely rendering judicial verdicts, it represents the active promotion of what is right, fair, and merciful in human relationships. Jesus highlights krisis as one of the "weightier matters of the law," contrasting the Pharisees' obsessive, outward compliance in tithing tiny herbs with their complete neglect of the fundamental, heart-level justice that God demands.</w:t>
      </w:r>
    </w:p>
    <w:p w14:paraId="60908E3D" w14:textId="77777777" w:rsidR="00121114" w:rsidRDefault="00121114"/>
    <w:p w14:paraId="24ADAD54" w14:textId="77777777" w:rsidR="00121114" w:rsidRDefault="00121114">
      <w:r w:rsidRPr="00121114">
        <w:rPr>
          <w:b/>
        </w:rPr>
        <w:t>Full Study:</w:t>
      </w:r>
    </w:p>
    <w:p w14:paraId="35DF29F6" w14:textId="77777777" w:rsidR="00121114" w:rsidRDefault="00121114"/>
    <w:p w14:paraId="4D598FEB" w14:textId="77777777" w:rsidR="00121114" w:rsidRPr="00121114" w:rsidRDefault="00121114">
      <w:pPr>
        <w:rPr>
          <w:b/>
        </w:rPr>
      </w:pPr>
      <w:r w:rsidRPr="00121114">
        <w:rPr>
          <w:b/>
        </w:rPr>
        <w:t>1. Word Picture / Background</w:t>
      </w:r>
    </w:p>
    <w:p w14:paraId="7FF30422" w14:textId="77777777" w:rsidR="00121114" w:rsidRDefault="00121114">
      <w:r>
        <w:t>• Krisis derives from the verb krinō, which means to separate, distinguish, or decide. In ancient classical Greek, the word originally referred to the act of separating, as in sorting agricultural produce. Over time, it transitioned into the legal sphere to denote a trial, a judicial verdict, or the execution of a sentence. In the Greek translation of the Old Testament (the Septuagint), krisis was used to translate the Hebrew word mishpat, which describes God’s authoritative standard of righteousness and the social responsibility to treat others with fairness, equity, and dignity.</w:t>
      </w:r>
    </w:p>
    <w:p w14:paraId="28F27D6C" w14:textId="77777777" w:rsidR="00121114" w:rsidRDefault="00121114"/>
    <w:p w14:paraId="79C24F74" w14:textId="77777777" w:rsidR="00121114" w:rsidRPr="00121114" w:rsidRDefault="00121114">
      <w:pPr>
        <w:rPr>
          <w:b/>
        </w:rPr>
      </w:pPr>
      <w:r w:rsidRPr="00121114">
        <w:rPr>
          <w:b/>
        </w:rPr>
        <w:t>2. Meaning / Lexical Definition</w:t>
      </w:r>
    </w:p>
    <w:p w14:paraId="2E6F1053" w14:textId="77777777" w:rsidR="00121114" w:rsidRDefault="00121114">
      <w:r>
        <w:t>• Krisis carries a range of meanings depending on its context:</w:t>
      </w:r>
    </w:p>
    <w:p w14:paraId="75D20B4D" w14:textId="77777777" w:rsidR="00121114" w:rsidRDefault="00121114">
      <w:r>
        <w:t>• The act of judging, investigating, or deciding a matter.</w:t>
      </w:r>
    </w:p>
    <w:p w14:paraId="1608904C" w14:textId="77777777" w:rsidR="00121114" w:rsidRDefault="00121114">
      <w:r>
        <w:t>• The standard of judgment, which manifests as justice, equity, and righteousness.</w:t>
      </w:r>
    </w:p>
    <w:p w14:paraId="619468E2" w14:textId="77777777" w:rsidR="00121114" w:rsidRDefault="00121114">
      <w:r>
        <w:t>• The legal sentence or condemnation handed down by a judge.</w:t>
      </w:r>
    </w:p>
    <w:p w14:paraId="15888590" w14:textId="77777777" w:rsidR="00121114" w:rsidRDefault="00121114">
      <w:r>
        <w:t>• A decisive moment or turning point (the root of the English word "crisis").</w:t>
      </w:r>
    </w:p>
    <w:p w14:paraId="3178A886" w14:textId="77777777" w:rsidR="00121114" w:rsidRDefault="00121114"/>
    <w:p w14:paraId="7CE5F3E5" w14:textId="77777777" w:rsidR="00121114" w:rsidRDefault="00121114">
      <w:r>
        <w:t>In Matthew 23:23, krisis does not refer to the condemnation of sinners or a future day of judgment. Instead, it refers to the ethical virtue of justice—the active, impartial application of God's moral law in daily life, especially in protecting the vulnerable and maintaining integrity in human interactions.</w:t>
      </w:r>
    </w:p>
    <w:p w14:paraId="1CCA8284" w14:textId="77777777" w:rsidR="00121114" w:rsidRDefault="00121114"/>
    <w:p w14:paraId="1FFDD234" w14:textId="77777777" w:rsidR="00121114" w:rsidRPr="00121114" w:rsidRDefault="00121114">
      <w:pPr>
        <w:rPr>
          <w:b/>
        </w:rPr>
      </w:pPr>
      <w:r w:rsidRPr="00121114">
        <w:rPr>
          <w:b/>
        </w:rPr>
        <w:t>3. Usage and Word Pictures</w:t>
      </w:r>
    </w:p>
    <w:p w14:paraId="6775DCF8" w14:textId="77777777" w:rsidR="00121114" w:rsidRDefault="00121114">
      <w:r>
        <w:t>The New Testament uses krisis to illustrate both the judicial nature of God and the ethical requirements placed on His people. When representing God’s judgment, it is pictured as a process of absolute truth, separating the wheat from the chaff. When representing human conduct, as in Matthew 23:23, it is paired with "mercy" and "faith." This pairing creates a powerful word picture of a balanced scale. True biblical justice is not cold, rigid, or detached; it is inextricably linked with compassion (mercy) and loyalty to God (faith). The Pharisees had tipped the scales, focusing on microscopic details of ritual tithing while completely abandoning the heavy weight of social and moral justice.</w:t>
      </w:r>
    </w:p>
    <w:p w14:paraId="2FAB0C42" w14:textId="77777777" w:rsidR="00121114" w:rsidRDefault="00121114"/>
    <w:p w14:paraId="5002049C" w14:textId="77777777" w:rsidR="00121114" w:rsidRPr="00121114" w:rsidRDefault="00121114">
      <w:pPr>
        <w:rPr>
          <w:b/>
        </w:rPr>
      </w:pPr>
      <w:r w:rsidRPr="00121114">
        <w:rPr>
          <w:b/>
        </w:rPr>
        <w:t>4. Theological Implications</w:t>
      </w:r>
    </w:p>
    <w:p w14:paraId="7877BD32" w14:textId="77777777" w:rsidR="00121114" w:rsidRDefault="00121114">
      <w:r>
        <w:t xml:space="preserve">Theologically, krisis reveals that true religion is never purely ceremonial or ritualistic. God is intrinsically just, and He demands that those who bear His name reflect His justice. </w:t>
      </w:r>
    </w:p>
    <w:p w14:paraId="24A20FEA" w14:textId="77777777" w:rsidR="00121114" w:rsidRDefault="00121114">
      <w:r>
        <w:t>• The Weightier Matters: Jesus categorizes justice as one of the "weightier" (baryteros) matters of the law. This does not mean ritual laws are useless, but that ethical duties hold greater moral weight. Rituals are meant to point to and support a life of righteousness, not replace it.</w:t>
      </w:r>
    </w:p>
    <w:p w14:paraId="78495B72" w14:textId="77777777" w:rsidR="00121114" w:rsidRDefault="00121114">
      <w:r>
        <w:t>• True Piety: God values how we treat our fellow human beings far above outward displays of religious devotion. Piety that ignores the exploitation of the weak or the withholding of fairness is a counterfeit faith that incurs divine woe.</w:t>
      </w:r>
    </w:p>
    <w:p w14:paraId="314623A5" w14:textId="77777777" w:rsidR="00121114" w:rsidRDefault="00121114"/>
    <w:p w14:paraId="6AD234E6" w14:textId="77777777" w:rsidR="00121114" w:rsidRPr="00121114" w:rsidRDefault="00121114">
      <w:pPr>
        <w:rPr>
          <w:b/>
        </w:rPr>
      </w:pPr>
      <w:r w:rsidRPr="00121114">
        <w:rPr>
          <w:b/>
        </w:rPr>
        <w:t>5. Contextual Nuance in the Passage</w:t>
      </w:r>
    </w:p>
    <w:p w14:paraId="1D445218" w14:textId="77777777" w:rsidR="00121114" w:rsidRDefault="00121114">
      <w:r>
        <w:t>In Matthew 23, Jesus delivers a series of stinging woes against the scribes and Pharisees. In verse 23, He exposes their hypocrisy by contrasting their meticulousness in tithing "mint and anise and cummin"—tiny, inexpensive garden herbs—with their utter neglect of "justice and mercy and faith." The Pharisees went to extreme lengths to count out every tenth leaf of their herbs to satisfy the letter of the law. Yet, they simultaneously "devoured widows' houses" (Matthew 23:14) and practiced partiality. They strained out a gnat of ritual impurity but swallowed a camel of moral injustice. Jesus does not tell them to stop tithing, but demands that they prioritize the grand moral imperatives of justice and mercy first.</w:t>
      </w:r>
    </w:p>
    <w:p w14:paraId="610E23FB" w14:textId="77777777" w:rsidR="00121114" w:rsidRDefault="00121114"/>
    <w:p w14:paraId="76873609" w14:textId="77777777" w:rsidR="00121114" w:rsidRPr="00121114" w:rsidRDefault="00121114">
      <w:pPr>
        <w:rPr>
          <w:b/>
        </w:rPr>
      </w:pPr>
      <w:r w:rsidRPr="00121114">
        <w:rPr>
          <w:b/>
        </w:rPr>
        <w:t>6. Key Uses in Other Verses (NKJV)</w:t>
      </w:r>
    </w:p>
    <w:p w14:paraId="3C310004" w14:textId="77777777" w:rsidR="00121114" w:rsidRDefault="00121114">
      <w:r>
        <w:t>• Matthew 12:18: "Behold! My Servant whom I have chosen, My Beloved in whom My soul is well pleased! I will put My Spirit upon Him, And He will declare justice to the Gentiles."</w:t>
      </w:r>
    </w:p>
    <w:p w14:paraId="3EDA5FF6" w14:textId="77777777" w:rsidR="00121114" w:rsidRDefault="00121114">
      <w:r>
        <w:t>• Matthew 12:20: "A bruised reed He will not break, And smoking flax He will not quench, Till He sends forth justice to victory;"</w:t>
      </w:r>
    </w:p>
    <w:p w14:paraId="5AA03748" w14:textId="77777777" w:rsidR="00121114" w:rsidRDefault="00121114">
      <w:r>
        <w:t>• John 5:30: "I can of Myself do nothing. As I hear, I judge; and My judgment is righteous, because I do not seek My own will but the will of the Father who sent Me."</w:t>
      </w:r>
    </w:p>
    <w:p w14:paraId="4F75B9F8" w14:textId="77777777" w:rsidR="00121114" w:rsidRDefault="00121114">
      <w:r>
        <w:t>• John 7:24: "Do not judge according to appearance, but judge with righteous judgment."</w:t>
      </w:r>
    </w:p>
    <w:p w14:paraId="726C3FC0" w14:textId="77777777" w:rsidR="00121114" w:rsidRDefault="00121114"/>
    <w:p w14:paraId="3DD68EBA" w14:textId="77777777" w:rsidR="00121114" w:rsidRPr="00121114" w:rsidRDefault="00121114">
      <w:pPr>
        <w:rPr>
          <w:b/>
        </w:rPr>
      </w:pPr>
      <w:r w:rsidRPr="00121114">
        <w:rPr>
          <w:b/>
        </w:rPr>
        <w:t>7. Other Relevant Insights</w:t>
      </w:r>
    </w:p>
    <w:p w14:paraId="6B2E57A6" w14:textId="77777777" w:rsidR="00121114" w:rsidRDefault="00121114">
      <w:r>
        <w:t>Understanding krisis in Matthew 23:23 requires looking back to the Old Testament prophets. Jesus' words directly echo Micah 6:8: "He has shown you, O man, what is good; and what does the LORD require of you but to do justly, to love mercy, and to walk humbly with your God?" The Pharisees knew this verse well but failed to live it. By defining krisis through the lens of Micah 6:8, Jesus shows that true justice is active—it is something one "does." It requires standing up for the oppressed, acting with absolute honesty, and refusing to use religious systems to take advantage of others.</w:t>
      </w:r>
    </w:p>
    <w:p w14:paraId="6BE57297" w14:textId="77777777" w:rsidR="00121114" w:rsidRDefault="00121114"/>
    <w:p w14:paraId="5C69EB49" w14:textId="77777777" w:rsidR="00121114" w:rsidRPr="00121114" w:rsidRDefault="00121114">
      <w:pPr>
        <w:rPr>
          <w:b/>
        </w:rPr>
      </w:pPr>
      <w:r w:rsidRPr="00121114">
        <w:rPr>
          <w:b/>
        </w:rPr>
        <w:t>8. References</w:t>
      </w:r>
    </w:p>
    <w:p w14:paraId="66744707" w14:textId="77777777" w:rsidR="00121114" w:rsidRDefault="00121114">
      <w:r>
        <w:t>• BDAG (Bauer, Danker, Arndt, and Gingrich Greek-English Lexicon of the New Testament)</w:t>
      </w:r>
    </w:p>
    <w:p w14:paraId="15D5CCE2" w14:textId="77777777" w:rsidR="00121114" w:rsidRDefault="00121114">
      <w:r>
        <w:t>• Thayer's Greek-English Lexicon</w:t>
      </w:r>
    </w:p>
    <w:p w14:paraId="4621BED0" w14:textId="77777777" w:rsidR="00121114" w:rsidRDefault="00121114">
      <w:r>
        <w:t>• New International Dictionary of New Testament Theology and Exegesis (NIDNTTE)</w:t>
      </w:r>
    </w:p>
    <w:p w14:paraId="17A1FAB2" w14:textId="77777777" w:rsidR="00121114" w:rsidRDefault="00121114">
      <w:r>
        <w:t>• Theological Dictionary of the New Testament (TDNT)</w:t>
      </w:r>
    </w:p>
    <w:p w14:paraId="3C1B3CEE" w14:textId="77777777" w:rsidR="00121114" w:rsidRDefault="00121114">
      <w:r>
        <w:t>• Blue Letter Bible</w:t>
      </w:r>
    </w:p>
    <w:p w14:paraId="7BFD4E20" w14:textId="77777777" w:rsidR="00121114" w:rsidRDefault="00121114">
      <w:r>
        <w:t>• Precept Austin</w:t>
      </w:r>
    </w:p>
    <w:p w14:paraId="3FAB0F65" w14:textId="77777777" w:rsidR="004C5552" w:rsidRDefault="00121114">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14"/>
    <w:rsid w:val="00017747"/>
    <w:rsid w:val="00023A4A"/>
    <w:rsid w:val="0006763F"/>
    <w:rsid w:val="000C53AC"/>
    <w:rsid w:val="0012111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F4DF"/>
  <w15:chartTrackingRefBased/>
  <w15:docId w15:val="{1DF389F4-5B34-4125-9ABF-4746B21C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114"/>
    <w:rPr>
      <w:rFonts w:eastAsiaTheme="majorEastAsia" w:cstheme="majorBidi"/>
      <w:color w:val="272727" w:themeColor="text1" w:themeTint="D8"/>
    </w:rPr>
  </w:style>
  <w:style w:type="paragraph" w:styleId="Title">
    <w:name w:val="Title"/>
    <w:basedOn w:val="Normal"/>
    <w:next w:val="Normal"/>
    <w:link w:val="TitleChar"/>
    <w:uiPriority w:val="10"/>
    <w:qFormat/>
    <w:rsid w:val="00121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114"/>
    <w:pPr>
      <w:spacing w:before="160"/>
      <w:jc w:val="center"/>
    </w:pPr>
    <w:rPr>
      <w:i/>
      <w:iCs/>
      <w:color w:val="404040" w:themeColor="text1" w:themeTint="BF"/>
    </w:rPr>
  </w:style>
  <w:style w:type="character" w:customStyle="1" w:styleId="QuoteChar">
    <w:name w:val="Quote Char"/>
    <w:basedOn w:val="DefaultParagraphFont"/>
    <w:link w:val="Quote"/>
    <w:uiPriority w:val="29"/>
    <w:rsid w:val="00121114"/>
    <w:rPr>
      <w:i/>
      <w:iCs/>
      <w:color w:val="404040" w:themeColor="text1" w:themeTint="BF"/>
    </w:rPr>
  </w:style>
  <w:style w:type="paragraph" w:styleId="ListParagraph">
    <w:name w:val="List Paragraph"/>
    <w:basedOn w:val="Normal"/>
    <w:uiPriority w:val="34"/>
    <w:qFormat/>
    <w:rsid w:val="00121114"/>
    <w:pPr>
      <w:ind w:left="720"/>
      <w:contextualSpacing/>
    </w:pPr>
  </w:style>
  <w:style w:type="character" w:styleId="IntenseEmphasis">
    <w:name w:val="Intense Emphasis"/>
    <w:basedOn w:val="DefaultParagraphFont"/>
    <w:uiPriority w:val="21"/>
    <w:qFormat/>
    <w:rsid w:val="00121114"/>
    <w:rPr>
      <w:i/>
      <w:iCs/>
      <w:color w:val="2E74B5" w:themeColor="accent1" w:themeShade="BF"/>
    </w:rPr>
  </w:style>
  <w:style w:type="paragraph" w:styleId="IntenseQuote">
    <w:name w:val="Intense Quote"/>
    <w:basedOn w:val="Normal"/>
    <w:next w:val="Normal"/>
    <w:link w:val="IntenseQuoteChar"/>
    <w:uiPriority w:val="30"/>
    <w:qFormat/>
    <w:rsid w:val="00121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114"/>
    <w:rPr>
      <w:i/>
      <w:iCs/>
      <w:color w:val="2E74B5" w:themeColor="accent1" w:themeShade="BF"/>
    </w:rPr>
  </w:style>
  <w:style w:type="character" w:styleId="IntenseReference">
    <w:name w:val="Intense Reference"/>
    <w:basedOn w:val="DefaultParagraphFont"/>
    <w:uiPriority w:val="32"/>
    <w:qFormat/>
    <w:rsid w:val="001211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4740</Characters>
  <Application>Microsoft Office Word</Application>
  <DocSecurity>0</DocSecurity>
  <Lines>91</Lines>
  <Paragraphs>49</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