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37ED" w14:textId="77777777" w:rsidR="00B16465" w:rsidRPr="00B16465" w:rsidRDefault="00B16465">
      <w:pPr>
        <w:rPr>
          <w:b/>
        </w:rPr>
      </w:pPr>
      <w:r w:rsidRPr="00B16465">
        <w:rPr>
          <w:b/>
        </w:rPr>
        <w:t>EXTORTION - ( harpagē , Strong's G724 )</w:t>
      </w:r>
    </w:p>
    <w:p w14:paraId="4DD1910A" w14:textId="77777777" w:rsidR="00B16465" w:rsidRDefault="00B16465">
      <w:r w:rsidRPr="00B16465">
        <w:rPr>
          <w:b/>
        </w:rPr>
        <w:t>Summary:</w:t>
      </w:r>
    </w:p>
    <w:p w14:paraId="5B8B8133" w14:textId="77777777" w:rsidR="00B16465" w:rsidRDefault="00B16465">
      <w:r>
        <w:t>The Greek noun harpagē refers to the act of plundering, robbery, or seizing something by force, as well as the attitude of insatiable greed and rapacity that drives such actions. In Matthew 23:25, Jesus uses the word to expose the severe inner corruption of the scribes and Pharisees. While they meticulously cleansed the outward, visible elements of their religious lives, their private existence and fortunes were accumulated through the unjust exploitation and extortion of vulnerable people.</w:t>
      </w:r>
    </w:p>
    <w:p w14:paraId="1981BCC6" w14:textId="77777777" w:rsidR="00B16465" w:rsidRDefault="00B16465"/>
    <w:p w14:paraId="55DC0B1C" w14:textId="77777777" w:rsidR="00B16465" w:rsidRDefault="00B16465">
      <w:r w:rsidRPr="00B16465">
        <w:rPr>
          <w:b/>
        </w:rPr>
        <w:t>Full Study:</w:t>
      </w:r>
    </w:p>
    <w:p w14:paraId="0A158D56" w14:textId="77777777" w:rsidR="00B16465" w:rsidRDefault="00B16465"/>
    <w:p w14:paraId="46609BA7" w14:textId="77777777" w:rsidR="00B16465" w:rsidRPr="00B16465" w:rsidRDefault="00B16465">
      <w:pPr>
        <w:rPr>
          <w:b/>
        </w:rPr>
      </w:pPr>
      <w:r w:rsidRPr="00B16465">
        <w:rPr>
          <w:b/>
        </w:rPr>
        <w:t xml:space="preserve"> 1. Word Picture / Background</w:t>
      </w:r>
    </w:p>
    <w:p w14:paraId="2146BCC1" w14:textId="77777777" w:rsidR="00B16465" w:rsidRDefault="00B16465">
      <w:r>
        <w:t>The noun harpagē is derived from the Greek verb harpazō, which means to snatch, seize, or carry off by force. Historically, this word group was used to describe predatory animals snatching their prey, wolves scattering sheep, or soldiers plundering a conquered city and carrying off booty. Over time, the term shifted from physical, military plundering to describe civil and financial exploitation—specifically, taking what belongs to another through unethical coercion, power imbalances, or legal manipulation. The word picture is inherently violent, portraying a greedy, predatory snatching that disregards justice, mercy, and the rights of others.</w:t>
      </w:r>
    </w:p>
    <w:p w14:paraId="4559E435" w14:textId="77777777" w:rsidR="00B16465" w:rsidRDefault="00B16465"/>
    <w:p w14:paraId="7438126E" w14:textId="77777777" w:rsidR="00B16465" w:rsidRPr="00B16465" w:rsidRDefault="00B16465">
      <w:pPr>
        <w:rPr>
          <w:b/>
        </w:rPr>
      </w:pPr>
      <w:r w:rsidRPr="00B16465">
        <w:rPr>
          <w:b/>
        </w:rPr>
        <w:t xml:space="preserve"> 2. Meaning / Lexical Definition</w:t>
      </w:r>
    </w:p>
    <w:p w14:paraId="7631C9A4" w14:textId="77777777" w:rsidR="00B16465" w:rsidRDefault="00B16465">
      <w:r>
        <w:t>The word harpagē carries two primary nuances depending on the context:</w:t>
      </w:r>
    </w:p>
    <w:p w14:paraId="0D816C0D" w14:textId="77777777" w:rsidR="00B16465" w:rsidRDefault="00B16465">
      <w:r>
        <w:t>• The active sense: The act of plundering, robbery, pillaging, or extortion.</w:t>
      </w:r>
    </w:p>
    <w:p w14:paraId="5605DFFA" w14:textId="77777777" w:rsidR="00B16465" w:rsidRDefault="00B16465">
      <w:r>
        <w:t>• The passive or dispositional sense: The desire for plunder, rapacity, ravenousness, or insatiable greed.</w:t>
      </w:r>
    </w:p>
    <w:p w14:paraId="361645DC" w14:textId="77777777" w:rsidR="00B16465" w:rsidRDefault="00B16465"/>
    <w:p w14:paraId="2A4AEFA3" w14:textId="77777777" w:rsidR="00B16465" w:rsidRDefault="00B16465">
      <w:r>
        <w:t xml:space="preserve">In the context of New Testament ethics, it refers to the rapacious acquisition of wealth at the expense of others, especially when accomplished through abusing positions of spiritual or social authority. </w:t>
      </w:r>
    </w:p>
    <w:p w14:paraId="53FA0FF8" w14:textId="77777777" w:rsidR="00B16465" w:rsidRDefault="00B16465"/>
    <w:p w14:paraId="293E9D94" w14:textId="77777777" w:rsidR="00B16465" w:rsidRPr="00B16465" w:rsidRDefault="00B16465">
      <w:pPr>
        <w:rPr>
          <w:b/>
        </w:rPr>
      </w:pPr>
      <w:r w:rsidRPr="00B16465">
        <w:rPr>
          <w:b/>
        </w:rPr>
        <w:t xml:space="preserve"> 3. Usage and Word Pictures</w:t>
      </w:r>
    </w:p>
    <w:p w14:paraId="6245B672" w14:textId="77777777" w:rsidR="00B16465" w:rsidRDefault="00B16465">
      <w:r>
        <w:t>The noun harpagē occurs only three times in the New Testament, but its verbal root harpazō appears more frequently. The NT writers use the noun to contrast physical and spiritual realities:</w:t>
      </w:r>
    </w:p>
    <w:p w14:paraId="7135113F" w14:textId="77777777" w:rsidR="00B16465" w:rsidRDefault="00B16465">
      <w:r>
        <w:t>• It illustrates the violent stripping of physical goods, as seen in the persecution of early Christians who suffered the confiscation of their property.</w:t>
      </w:r>
    </w:p>
    <w:p w14:paraId="0503F7D1" w14:textId="77777777" w:rsidR="00B16465" w:rsidRDefault="00B16465">
      <w:r>
        <w:t>• It describes the inward spiritual condition of religious hypocrites whose outward cleanliness masks a rapacious desire to devour the assets of others.</w:t>
      </w:r>
    </w:p>
    <w:p w14:paraId="34D6C391" w14:textId="77777777" w:rsidR="00B16465" w:rsidRDefault="00B16465">
      <w:r>
        <w:t>• The word picture contrasts a wild, ravenous beast with the gentle, self-giving nature expected of God's people.</w:t>
      </w:r>
    </w:p>
    <w:p w14:paraId="1D41DB07" w14:textId="77777777" w:rsidR="00B16465" w:rsidRDefault="00B16465"/>
    <w:p w14:paraId="792C1F3D" w14:textId="77777777" w:rsidR="00B16465" w:rsidRPr="00B16465" w:rsidRDefault="00B16465">
      <w:pPr>
        <w:rPr>
          <w:b/>
        </w:rPr>
      </w:pPr>
      <w:r w:rsidRPr="00B16465">
        <w:rPr>
          <w:b/>
        </w:rPr>
        <w:t xml:space="preserve"> 4. Theological Implications</w:t>
      </w:r>
    </w:p>
    <w:p w14:paraId="205B0A20" w14:textId="77777777" w:rsidR="00B16465" w:rsidRDefault="00B16465">
      <w:r>
        <w:t>The use of harpagē in Christ's critique of religious leadership exposes a fundamental biblical truth: God judges the heart and the methods of acquisition, not just outward religious conformity. Throughout Scripture, God defends the poor, the widow, and the fatherless from economic exploitation. When religious leaders use their positions to extort others, they commit double wickedness—stealing from men while pretending to serve God. True righteousness requires not only clean hands in public rituals but also a clean conscience regarding how one's wealth is acquired.</w:t>
      </w:r>
    </w:p>
    <w:p w14:paraId="1E8CE3D3" w14:textId="77777777" w:rsidR="00B16465" w:rsidRDefault="00B16465"/>
    <w:p w14:paraId="6E27AAA7" w14:textId="77777777" w:rsidR="00B16465" w:rsidRPr="00B16465" w:rsidRDefault="00B16465">
      <w:pPr>
        <w:rPr>
          <w:b/>
        </w:rPr>
      </w:pPr>
      <w:r w:rsidRPr="00B16465">
        <w:rPr>
          <w:b/>
        </w:rPr>
        <w:t xml:space="preserve"> 5. Contextual Nuance in the Passage</w:t>
      </w:r>
    </w:p>
    <w:p w14:paraId="334787BF" w14:textId="77777777" w:rsidR="00B16465" w:rsidRDefault="00B16465">
      <w:r>
        <w:t xml:space="preserve">In Matthew 23:25, Jesus delivers a severe "woe" against the scribes and Pharisees, comparing them to a cup or a dish. They were obsessed with external ceremonial washings, ensuring that no ritual defilement touched the outside of their vessels. However, Jesus reveals that the contents filling these cups and dishes—the very food and drink they enjoyed—were purchased with the proceeds of "extortion" (harpagē) and "self-indulgence" (akrasia). </w:t>
      </w:r>
    </w:p>
    <w:p w14:paraId="67D46613" w14:textId="77777777" w:rsidR="00B16465" w:rsidRDefault="00B16465"/>
    <w:p w14:paraId="799EAEFE" w14:textId="77777777" w:rsidR="00B16465" w:rsidRDefault="00B16465">
      <w:r>
        <w:t>This is a direct reference to their practice of exploiting the vulnerable, such as "devouring widows' houses" under the guise of long prayers (Matthew 23:14). Their outward purity was a facade; their lifestyle was sustained by predatory greed. The food on their tables was functionally the "booty" of spiritual robbery.</w:t>
      </w:r>
    </w:p>
    <w:p w14:paraId="085D5962" w14:textId="77777777" w:rsidR="00B16465" w:rsidRDefault="00B16465"/>
    <w:p w14:paraId="66D752E5" w14:textId="77777777" w:rsidR="00B16465" w:rsidRPr="00B16465" w:rsidRDefault="00B16465">
      <w:pPr>
        <w:rPr>
          <w:b/>
        </w:rPr>
      </w:pPr>
      <w:r w:rsidRPr="00B16465">
        <w:rPr>
          <w:b/>
        </w:rPr>
        <w:t xml:space="preserve"> 6. Key Uses in Other Verses (NKJV)</w:t>
      </w:r>
    </w:p>
    <w:p w14:paraId="609BC2DB" w14:textId="77777777" w:rsidR="00B16465" w:rsidRDefault="00B16465">
      <w:r>
        <w:t>• Luke 11:39 – "Then the Lord said to him, 'Now you Pharisees make the outside of the cup and dish clean, but your inward part is full of greed and wickedness.'" (Here, harpagē is translated as "greed," emphasizing the rapacious inner disposition).</w:t>
      </w:r>
    </w:p>
    <w:p w14:paraId="089F4FFB" w14:textId="77777777" w:rsidR="00B16465" w:rsidRDefault="00B16465">
      <w:r>
        <w:t>• Hebrews 10:34 – "for you had compassion on me in my chains, and joyfully accepted the plundering of your goods, knowing that you have a better and an enduring possession for yourselves in heaven." (Here, harpagē is translated as "plundering," referring to the physical seizing of property by persecutors).</w:t>
      </w:r>
    </w:p>
    <w:p w14:paraId="45B872F5" w14:textId="77777777" w:rsidR="00B16465" w:rsidRDefault="00B16465"/>
    <w:p w14:paraId="4F8CE203" w14:textId="77777777" w:rsidR="00B16465" w:rsidRPr="00B16465" w:rsidRDefault="00B16465">
      <w:pPr>
        <w:rPr>
          <w:b/>
        </w:rPr>
      </w:pPr>
      <w:r w:rsidRPr="00B16465">
        <w:rPr>
          <w:b/>
        </w:rPr>
        <w:t xml:space="preserve"> 7. Other Relevant Insights</w:t>
      </w:r>
    </w:p>
    <w:p w14:paraId="7E153205" w14:textId="77777777" w:rsidR="00B16465" w:rsidRDefault="00B16465">
      <w:r>
        <w:t>A helpful contrast exists in Matthew 23:25 between harpagē (extortion) and akrasia (self-indulgence/lack of self-control). These two words highlight a dual failure:</w:t>
      </w:r>
    </w:p>
    <w:p w14:paraId="063F1142" w14:textId="77777777" w:rsidR="00B16465" w:rsidRDefault="00B16465">
      <w:r>
        <w:t>• Harpagē is a sin against one's neighbor, characterized by greedily taking what is theirs.</w:t>
      </w:r>
    </w:p>
    <w:p w14:paraId="748ED3A2" w14:textId="77777777" w:rsidR="00B16465" w:rsidRDefault="00B16465">
      <w:r>
        <w:t>• Akrasia is a sin against oneself, characterized by an inability to govern one's own appetites.</w:t>
      </w:r>
    </w:p>
    <w:p w14:paraId="0E1A7AD7" w14:textId="77777777" w:rsidR="00B16465" w:rsidRDefault="00B16465">
      <w:r>
        <w:t>Together, they paint a picture of total moral collapse hidden behind a mask of strict religious orthodoxy.</w:t>
      </w:r>
    </w:p>
    <w:p w14:paraId="48B6DFDF" w14:textId="77777777" w:rsidR="00B16465" w:rsidRDefault="00B16465"/>
    <w:p w14:paraId="55437CBF" w14:textId="77777777" w:rsidR="00B16465" w:rsidRPr="00B16465" w:rsidRDefault="00B16465">
      <w:pPr>
        <w:rPr>
          <w:b/>
        </w:rPr>
      </w:pPr>
      <w:r w:rsidRPr="00B16465">
        <w:rPr>
          <w:b/>
        </w:rPr>
        <w:t xml:space="preserve"> 8. References</w:t>
      </w:r>
    </w:p>
    <w:p w14:paraId="6834E44B" w14:textId="77777777" w:rsidR="00B16465" w:rsidRDefault="00B16465">
      <w:r>
        <w:t>• A Greek-English Lexicon of the New Testament and Other Early Christian Literature (BDAG)</w:t>
      </w:r>
    </w:p>
    <w:p w14:paraId="04540BC8" w14:textId="77777777" w:rsidR="00B16465" w:rsidRDefault="00B16465">
      <w:r>
        <w:t>• Thayer's Greek-English Lexicon of the New Testament</w:t>
      </w:r>
    </w:p>
    <w:p w14:paraId="78696FAC" w14:textId="77777777" w:rsidR="00B16465" w:rsidRDefault="00B16465">
      <w:r>
        <w:t>• Vine's Expository Dictionary of New Testament Words</w:t>
      </w:r>
    </w:p>
    <w:p w14:paraId="05B677BA" w14:textId="77777777" w:rsidR="00B16465" w:rsidRDefault="00B16465">
      <w:r>
        <w:t>• Theological Dictionary of the New Testament (TDNT)</w:t>
      </w:r>
    </w:p>
    <w:p w14:paraId="7C4616CD" w14:textId="77777777" w:rsidR="00B16465" w:rsidRDefault="00B16465">
      <w:r>
        <w:t>• Blue Letter Bible Study Tools</w:t>
      </w:r>
    </w:p>
    <w:p w14:paraId="307C2623" w14:textId="27E5AB96" w:rsidR="004C5552" w:rsidRDefault="00B16465">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646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8A59"/>
  <w15:chartTrackingRefBased/>
  <w15:docId w15:val="{DB5799F2-2ABE-4DF7-8D32-57D477B4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465"/>
    <w:rPr>
      <w:rFonts w:eastAsiaTheme="majorEastAsia" w:cstheme="majorBidi"/>
      <w:color w:val="272727" w:themeColor="text1" w:themeTint="D8"/>
    </w:rPr>
  </w:style>
  <w:style w:type="paragraph" w:styleId="Title">
    <w:name w:val="Title"/>
    <w:basedOn w:val="Normal"/>
    <w:next w:val="Normal"/>
    <w:link w:val="TitleChar"/>
    <w:uiPriority w:val="10"/>
    <w:qFormat/>
    <w:rsid w:val="00B16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465"/>
    <w:pPr>
      <w:spacing w:before="160"/>
      <w:jc w:val="center"/>
    </w:pPr>
    <w:rPr>
      <w:i/>
      <w:iCs/>
      <w:color w:val="404040" w:themeColor="text1" w:themeTint="BF"/>
    </w:rPr>
  </w:style>
  <w:style w:type="character" w:customStyle="1" w:styleId="QuoteChar">
    <w:name w:val="Quote Char"/>
    <w:basedOn w:val="DefaultParagraphFont"/>
    <w:link w:val="Quote"/>
    <w:uiPriority w:val="29"/>
    <w:rsid w:val="00B16465"/>
    <w:rPr>
      <w:i/>
      <w:iCs/>
      <w:color w:val="404040" w:themeColor="text1" w:themeTint="BF"/>
    </w:rPr>
  </w:style>
  <w:style w:type="paragraph" w:styleId="ListParagraph">
    <w:name w:val="List Paragraph"/>
    <w:basedOn w:val="Normal"/>
    <w:uiPriority w:val="34"/>
    <w:qFormat/>
    <w:rsid w:val="00B16465"/>
    <w:pPr>
      <w:ind w:left="720"/>
      <w:contextualSpacing/>
    </w:pPr>
  </w:style>
  <w:style w:type="character" w:styleId="IntenseEmphasis">
    <w:name w:val="Intense Emphasis"/>
    <w:basedOn w:val="DefaultParagraphFont"/>
    <w:uiPriority w:val="21"/>
    <w:qFormat/>
    <w:rsid w:val="00B16465"/>
    <w:rPr>
      <w:i/>
      <w:iCs/>
      <w:color w:val="2E74B5" w:themeColor="accent1" w:themeShade="BF"/>
    </w:rPr>
  </w:style>
  <w:style w:type="paragraph" w:styleId="IntenseQuote">
    <w:name w:val="Intense Quote"/>
    <w:basedOn w:val="Normal"/>
    <w:next w:val="Normal"/>
    <w:link w:val="IntenseQuoteChar"/>
    <w:uiPriority w:val="30"/>
    <w:qFormat/>
    <w:rsid w:val="00B164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465"/>
    <w:rPr>
      <w:i/>
      <w:iCs/>
      <w:color w:val="2E74B5" w:themeColor="accent1" w:themeShade="BF"/>
    </w:rPr>
  </w:style>
  <w:style w:type="character" w:styleId="IntenseReference">
    <w:name w:val="Intense Reference"/>
    <w:basedOn w:val="DefaultParagraphFont"/>
    <w:uiPriority w:val="32"/>
    <w:qFormat/>
    <w:rsid w:val="00B164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4363</Characters>
  <Application>Microsoft Office Word</Application>
  <DocSecurity>0</DocSecurity>
  <Lines>83</Lines>
  <Paragraphs>45</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