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E95CE" w14:textId="77777777" w:rsidR="001F57F5" w:rsidRPr="001F57F5" w:rsidRDefault="001F57F5">
      <w:pPr>
        <w:rPr>
          <w:b/>
        </w:rPr>
      </w:pPr>
      <w:r w:rsidRPr="001F57F5">
        <w:rPr>
          <w:b/>
        </w:rPr>
        <w:t>WHITEWASHED - ( koniao , Strong's G2867 )</w:t>
      </w:r>
    </w:p>
    <w:p w14:paraId="46D8341C" w14:textId="77777777" w:rsidR="001F57F5" w:rsidRDefault="001F57F5">
      <w:r w:rsidRPr="001F57F5">
        <w:rPr>
          <w:b/>
        </w:rPr>
        <w:t>Summary:</w:t>
      </w:r>
    </w:p>
    <w:p w14:paraId="446B9EF3" w14:textId="77777777" w:rsidR="001F57F5" w:rsidRDefault="001F57F5">
      <w:r>
        <w:t>The word koniao means to plaster or cover with lime, creating a bright white, clean exterior. In Matthew 23:27, Jesus uses this term to describe the hypocrisy of the scribes and Pharisees. While they maintained a beautiful, pious outward appearance to win human approval, their inner lives were spiritually dead, corrupt, and unclean—resembling tombs freshly painted to hide the decaying bones within.</w:t>
      </w:r>
    </w:p>
    <w:p w14:paraId="5A25CA38" w14:textId="77777777" w:rsidR="001F57F5" w:rsidRDefault="001F57F5"/>
    <w:p w14:paraId="7E76699A" w14:textId="77777777" w:rsidR="001F57F5" w:rsidRDefault="001F57F5">
      <w:r w:rsidRPr="001F57F5">
        <w:rPr>
          <w:b/>
        </w:rPr>
        <w:t>Full Study:</w:t>
      </w:r>
    </w:p>
    <w:p w14:paraId="602D3258" w14:textId="77777777" w:rsidR="001F57F5" w:rsidRDefault="001F57F5"/>
    <w:p w14:paraId="00717CF8" w14:textId="77777777" w:rsidR="001F57F5" w:rsidRPr="001F57F5" w:rsidRDefault="001F57F5">
      <w:pPr>
        <w:rPr>
          <w:b/>
        </w:rPr>
      </w:pPr>
      <w:r w:rsidRPr="001F57F5">
        <w:rPr>
          <w:b/>
        </w:rPr>
        <w:t>1. Word Picture / Background</w:t>
      </w:r>
    </w:p>
    <w:p w14:paraId="58CE06C2" w14:textId="77777777" w:rsidR="001F57F5" w:rsidRDefault="001F57F5">
      <w:r>
        <w:t>In ancient Judea, it was customary to paint tombs with lime or plaster (whitewash) before the annual Passover feast. This practical measure served a dual purpose. First, it made the graves highly visible so that travelers would not accidentally touch them and become ceremonially unclean for seven days, which would prevent them from participating in the Passover (Numbers 19:16). Second, it beautified the landscape for the thousands of pilgrims arriving in Jerusalem. The visual contrast was stark: a brilliant, gleaming white monument on the outside masking the rotting, decaying remains of a corpse on the inside.</w:t>
      </w:r>
    </w:p>
    <w:p w14:paraId="0163FD67" w14:textId="77777777" w:rsidR="001F57F5" w:rsidRDefault="001F57F5"/>
    <w:p w14:paraId="4D5C6643" w14:textId="77777777" w:rsidR="001F57F5" w:rsidRPr="001F57F5" w:rsidRDefault="001F57F5">
      <w:pPr>
        <w:rPr>
          <w:b/>
        </w:rPr>
      </w:pPr>
      <w:r w:rsidRPr="001F57F5">
        <w:rPr>
          <w:b/>
        </w:rPr>
        <w:t>2. Meaning / Lexical Definition</w:t>
      </w:r>
    </w:p>
    <w:p w14:paraId="2C55806B" w14:textId="77777777" w:rsidR="001F57F5" w:rsidRDefault="001F57F5">
      <w:r>
        <w:t>• Koniao comes from konia, which refers to dust, sand, or lime used for plastering or whitewashing. The verb means literally to smear over with lime, to plaster, or to whitewash. In a figurative sense, it denotes covering up defects, putting on a false front, or masking corruption with a clean, attractive facade. It represents the superficial alteration of an exterior to conceal the true, unclean nature of what lies beneath.</w:t>
      </w:r>
    </w:p>
    <w:p w14:paraId="2952DA24" w14:textId="77777777" w:rsidR="001F57F5" w:rsidRDefault="001F57F5"/>
    <w:p w14:paraId="662999E4" w14:textId="77777777" w:rsidR="001F57F5" w:rsidRPr="001F57F5" w:rsidRDefault="001F57F5">
      <w:pPr>
        <w:rPr>
          <w:b/>
        </w:rPr>
      </w:pPr>
      <w:r w:rsidRPr="001F57F5">
        <w:rPr>
          <w:b/>
        </w:rPr>
        <w:t>3. Usage and Word Pictures</w:t>
      </w:r>
    </w:p>
    <w:p w14:paraId="08EFB055" w14:textId="77777777" w:rsidR="001F57F5" w:rsidRDefault="001F57F5">
      <w:r>
        <w:t>The verb occurs only twice in the New Testament (Matthew 23:27 and Acts 23:3). In both cases, it serves as a powerful word picture for hypocrisy—the deliberate attempt to make something corrupt look holy, pure, and acceptable. It conveys the concept of "window dressing" or cosmetic holiness that does not reach the heart. The word picture contrasts the visible, human perspective (which sees only the clean plaster) with the invisible, divine perspective (which sees the rot inside).</w:t>
      </w:r>
    </w:p>
    <w:p w14:paraId="01D76338" w14:textId="77777777" w:rsidR="001F57F5" w:rsidRDefault="001F57F5"/>
    <w:p w14:paraId="6695DE69" w14:textId="77777777" w:rsidR="001F57F5" w:rsidRPr="001F57F5" w:rsidRDefault="001F57F5">
      <w:pPr>
        <w:rPr>
          <w:b/>
        </w:rPr>
      </w:pPr>
      <w:r w:rsidRPr="001F57F5">
        <w:rPr>
          <w:b/>
        </w:rPr>
        <w:t>4. Theological Implications</w:t>
      </w:r>
    </w:p>
    <w:p w14:paraId="0577FB02" w14:textId="77777777" w:rsidR="001F57F5" w:rsidRDefault="001F57F5">
      <w:r>
        <w:t xml:space="preserve">The theological target of koniao is self-righteousness and religious hypocrisy. True righteousness is internal, flowing from a regenerated heart, whereas self-righteousness is external, focusing on ritual purity and public reputation. </w:t>
      </w:r>
    </w:p>
    <w:p w14:paraId="026A62E5" w14:textId="77777777" w:rsidR="001F57F5" w:rsidRDefault="001F57F5">
      <w:r>
        <w:t>• God looks at the heart, while human eyes are easily deceived by the "whitewashed" exterior (1 Samuel 16:7).</w:t>
      </w:r>
    </w:p>
    <w:p w14:paraId="41804D51" w14:textId="77777777" w:rsidR="001F57F5" w:rsidRDefault="001F57F5">
      <w:r>
        <w:t>• External religious conformity without inward spiritual life is a spiritual graveyard.</w:t>
      </w:r>
    </w:p>
    <w:p w14:paraId="40F57B5C" w14:textId="77777777" w:rsidR="001F57F5" w:rsidRDefault="001F57F5">
      <w:r>
        <w:t>• The term warns against the danger of substituting ritual for reality and reputation for character, showing that religious activity can actually be a cover for spiritual death.</w:t>
      </w:r>
    </w:p>
    <w:p w14:paraId="679FBBBD" w14:textId="77777777" w:rsidR="001F57F5" w:rsidRDefault="001F57F5"/>
    <w:p w14:paraId="64498CD8" w14:textId="77777777" w:rsidR="001F57F5" w:rsidRPr="001F57F5" w:rsidRDefault="001F57F5">
      <w:pPr>
        <w:rPr>
          <w:b/>
        </w:rPr>
      </w:pPr>
      <w:r w:rsidRPr="001F57F5">
        <w:rPr>
          <w:b/>
        </w:rPr>
        <w:t>5. Contextual Nuance in the Passage</w:t>
      </w:r>
    </w:p>
    <w:p w14:paraId="34520E75" w14:textId="77777777" w:rsidR="001F57F5" w:rsidRDefault="001F57F5">
      <w:r>
        <w:t>In Matthew 23:27, Jesus addresses the religious leaders during His final week of public ministry in Jerusalem. The scribes and Pharisees took great pride in their meticulous keeping of the law and external holiness. Jesus exposes this as a deadly illusion. By comparing them to whitewashed tombs, He reverses their self-understanding. They thought they were the keepers of purity, but Jesus declares them to be sources of spiritual defilement. Anyone who followed their teaching and associated with them would be contaminated by their hidden corruption, just as a traveler would be defiled by touching an unmarked grave.</w:t>
      </w:r>
    </w:p>
    <w:p w14:paraId="1258BACF" w14:textId="77777777" w:rsidR="001F57F5" w:rsidRDefault="001F57F5"/>
    <w:p w14:paraId="2612837F" w14:textId="77777777" w:rsidR="001F57F5" w:rsidRPr="001F57F5" w:rsidRDefault="001F57F5">
      <w:pPr>
        <w:rPr>
          <w:b/>
        </w:rPr>
      </w:pPr>
      <w:r w:rsidRPr="001F57F5">
        <w:rPr>
          <w:b/>
        </w:rPr>
        <w:t>6. Key Uses in Other Verses (NKJV)</w:t>
      </w:r>
    </w:p>
    <w:p w14:paraId="7102F156" w14:textId="77777777" w:rsidR="001F57F5" w:rsidRDefault="001F57F5">
      <w:r>
        <w:t>• Matthew 23:27 - "Woe to you, scribes and Pharisees, hypocrites! For you are like whitewashed tombs which indeed appear beautiful outwardly, but inside are full of dead men’s bones and all uncleanness."</w:t>
      </w:r>
    </w:p>
    <w:p w14:paraId="017956E8" w14:textId="77777777" w:rsidR="001F57F5" w:rsidRDefault="001F57F5">
      <w:r>
        <w:t>• Acts 23:3 - "Then Paul said to him, 'God will strike you, you whitewashed wall! For you sit to judge me according to the law, and do you command me to be struck contrary to the law?'"</w:t>
      </w:r>
    </w:p>
    <w:p w14:paraId="6D92881F" w14:textId="77777777" w:rsidR="001F57F5" w:rsidRDefault="001F57F5"/>
    <w:p w14:paraId="67C754BE" w14:textId="77777777" w:rsidR="001F57F5" w:rsidRPr="001F57F5" w:rsidRDefault="001F57F5">
      <w:pPr>
        <w:rPr>
          <w:b/>
        </w:rPr>
      </w:pPr>
      <w:r w:rsidRPr="001F57F5">
        <w:rPr>
          <w:b/>
        </w:rPr>
        <w:t>7. Other Relevant Insights</w:t>
      </w:r>
    </w:p>
    <w:p w14:paraId="0FE1F4EA" w14:textId="77777777" w:rsidR="001F57F5" w:rsidRDefault="001F57F5">
      <w:r>
        <w:t>• Ezekiel 13:10-15 uses a similar image of prophets who build a flimsy wall and plaster it with untempered mortar (whitewash) to hide its structural weakness. God promises to send a storm that will tear down the whitewashed wall, exposing the deception.</w:t>
      </w:r>
    </w:p>
    <w:p w14:paraId="33690896" w14:textId="77777777" w:rsidR="001F57F5" w:rsidRDefault="001F57F5">
      <w:r>
        <w:t>• Luke 11:44 contains a parallel woe, but with a slight variation: "Woe to you, scribes and Pharisees, hypocrites! For you are like graves which are not seen, and the men who walk over them are not aware of them." While Luke emphasizes the hidden, unmarked nature of the graves, Matthew emphasizes the beautiful camouflage. Both point to the danger of unnoticed defilement.</w:t>
      </w:r>
    </w:p>
    <w:p w14:paraId="13A712FF" w14:textId="77777777" w:rsidR="001F57F5" w:rsidRDefault="001F57F5"/>
    <w:p w14:paraId="416F9AF0" w14:textId="77777777" w:rsidR="001F57F5" w:rsidRPr="001F57F5" w:rsidRDefault="001F57F5">
      <w:pPr>
        <w:rPr>
          <w:b/>
        </w:rPr>
      </w:pPr>
      <w:r w:rsidRPr="001F57F5">
        <w:rPr>
          <w:b/>
        </w:rPr>
        <w:t>8. References</w:t>
      </w:r>
    </w:p>
    <w:p w14:paraId="6607D660" w14:textId="77777777" w:rsidR="001F57F5" w:rsidRDefault="001F57F5">
      <w:r>
        <w:t>• BDAG Greek-English Lexicon of the New Testament</w:t>
      </w:r>
    </w:p>
    <w:p w14:paraId="139A90C9" w14:textId="77777777" w:rsidR="001F57F5" w:rsidRDefault="001F57F5">
      <w:r>
        <w:t>• Thayer's Greek-English Lexicon</w:t>
      </w:r>
    </w:p>
    <w:p w14:paraId="2BA3D9E9" w14:textId="77777777" w:rsidR="001F57F5" w:rsidRDefault="001F57F5">
      <w:r>
        <w:t>• Vine's Expository Dictionary of New Testament Words</w:t>
      </w:r>
    </w:p>
    <w:p w14:paraId="3149FFCD" w14:textId="77777777" w:rsidR="001F57F5" w:rsidRDefault="001F57F5">
      <w:r>
        <w:t>• Theological Dictionary of the New Testament (TDNT)</w:t>
      </w:r>
    </w:p>
    <w:p w14:paraId="06B8B274" w14:textId="77777777" w:rsidR="001F57F5" w:rsidRDefault="001F57F5">
      <w:r>
        <w:t>• Precept Austin</w:t>
      </w:r>
    </w:p>
    <w:p w14:paraId="0ED62084" w14:textId="76A2C90E" w:rsidR="004C5552" w:rsidRDefault="001F57F5">
      <w:r>
        <w:t>• John MacArthur, The MacArthur New Testament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7F5"/>
    <w:rsid w:val="00017747"/>
    <w:rsid w:val="00023A4A"/>
    <w:rsid w:val="0006763F"/>
    <w:rsid w:val="000C53AC"/>
    <w:rsid w:val="00146083"/>
    <w:rsid w:val="001B2D17"/>
    <w:rsid w:val="001F57F5"/>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41797"/>
  <w15:chartTrackingRefBased/>
  <w15:docId w15:val="{A7625463-AF71-4733-BC57-108913BB6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F57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57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57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57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F57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7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7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7F5"/>
    <w:rPr>
      <w:rFonts w:eastAsiaTheme="majorEastAsia" w:cstheme="majorBidi"/>
      <w:color w:val="272727" w:themeColor="text1" w:themeTint="D8"/>
    </w:rPr>
  </w:style>
  <w:style w:type="paragraph" w:styleId="Title">
    <w:name w:val="Title"/>
    <w:basedOn w:val="Normal"/>
    <w:next w:val="Normal"/>
    <w:link w:val="TitleChar"/>
    <w:uiPriority w:val="10"/>
    <w:qFormat/>
    <w:rsid w:val="001F57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57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7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57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7F5"/>
    <w:pPr>
      <w:spacing w:before="160"/>
      <w:jc w:val="center"/>
    </w:pPr>
    <w:rPr>
      <w:i/>
      <w:iCs/>
      <w:color w:val="404040" w:themeColor="text1" w:themeTint="BF"/>
    </w:rPr>
  </w:style>
  <w:style w:type="character" w:customStyle="1" w:styleId="QuoteChar">
    <w:name w:val="Quote Char"/>
    <w:basedOn w:val="DefaultParagraphFont"/>
    <w:link w:val="Quote"/>
    <w:uiPriority w:val="29"/>
    <w:rsid w:val="001F57F5"/>
    <w:rPr>
      <w:i/>
      <w:iCs/>
      <w:color w:val="404040" w:themeColor="text1" w:themeTint="BF"/>
    </w:rPr>
  </w:style>
  <w:style w:type="paragraph" w:styleId="ListParagraph">
    <w:name w:val="List Paragraph"/>
    <w:basedOn w:val="Normal"/>
    <w:uiPriority w:val="34"/>
    <w:qFormat/>
    <w:rsid w:val="001F57F5"/>
    <w:pPr>
      <w:ind w:left="720"/>
      <w:contextualSpacing/>
    </w:pPr>
  </w:style>
  <w:style w:type="character" w:styleId="IntenseEmphasis">
    <w:name w:val="Intense Emphasis"/>
    <w:basedOn w:val="DefaultParagraphFont"/>
    <w:uiPriority w:val="21"/>
    <w:qFormat/>
    <w:rsid w:val="001F57F5"/>
    <w:rPr>
      <w:i/>
      <w:iCs/>
      <w:color w:val="2E74B5" w:themeColor="accent1" w:themeShade="BF"/>
    </w:rPr>
  </w:style>
  <w:style w:type="paragraph" w:styleId="IntenseQuote">
    <w:name w:val="Intense Quote"/>
    <w:basedOn w:val="Normal"/>
    <w:next w:val="Normal"/>
    <w:link w:val="IntenseQuoteChar"/>
    <w:uiPriority w:val="30"/>
    <w:qFormat/>
    <w:rsid w:val="001F57F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F57F5"/>
    <w:rPr>
      <w:i/>
      <w:iCs/>
      <w:color w:val="2E74B5" w:themeColor="accent1" w:themeShade="BF"/>
    </w:rPr>
  </w:style>
  <w:style w:type="character" w:styleId="IntenseReference">
    <w:name w:val="Intense Reference"/>
    <w:basedOn w:val="DefaultParagraphFont"/>
    <w:uiPriority w:val="32"/>
    <w:qFormat/>
    <w:rsid w:val="001F57F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765</Words>
  <Characters>3984</Characters>
  <Application>Microsoft Office Word</Application>
  <DocSecurity>0</DocSecurity>
  <Lines>76</Lines>
  <Paragraphs>41</Paragraphs>
  <ScaleCrop>false</ScaleCrop>
  <Company/>
  <LinksUpToDate>false</LinksUpToDate>
  <CharactersWithSpaces>4708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2026-08-13T02:25:00Z</dcterms:created>
  <dcterms:modified xsi:type="dcterms:W3CDTF">2026-08-13T02:25:00Z</dcterms:modified>
</cp:coreProperties>
</file>