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D1BFA" w14:textId="77777777" w:rsidR="00D953D3" w:rsidRPr="00D953D3" w:rsidRDefault="00D953D3">
      <w:pPr>
        <w:rPr>
          <w:b/>
        </w:rPr>
      </w:pPr>
      <w:r w:rsidRPr="00D953D3">
        <w:rPr>
          <w:b/>
        </w:rPr>
        <w:t>TOMBS - ( taphos , Strong's G5028 )</w:t>
      </w:r>
    </w:p>
    <w:p w14:paraId="67FE2E34" w14:textId="77777777" w:rsidR="00D953D3" w:rsidRDefault="00D953D3">
      <w:r w:rsidRPr="00D953D3">
        <w:rPr>
          <w:b/>
        </w:rPr>
        <w:t>Summary:</w:t>
      </w:r>
    </w:p>
    <w:p w14:paraId="3F484DEB" w14:textId="77777777" w:rsidR="00D953D3" w:rsidRDefault="00D953D3">
      <w:r>
        <w:t>The Greek noun taphos refers to a grave, tomb, or burial place. In Matthew 23:29, Jesus uses this word to expose the deep-seated hypocrisy of the scribes and Pharisees. By building and decorating the physical tombs of the ancient prophets, they attempted to project an image of righteousness and respect for God's messengers. However, Jesus reveals that their hearts possess the same murderous rebellion as their ancestors who originally killed those prophets. Rather than demonstrating true repentance, their elaborate monuments serve as physical witnesses to their spiritual deadness.</w:t>
      </w:r>
    </w:p>
    <w:p w14:paraId="1EEE4AFA" w14:textId="77777777" w:rsidR="00D953D3" w:rsidRDefault="00D953D3"/>
    <w:p w14:paraId="5C0ADCFA" w14:textId="77777777" w:rsidR="00D953D3" w:rsidRDefault="00D953D3">
      <w:r w:rsidRPr="00D953D3">
        <w:rPr>
          <w:b/>
        </w:rPr>
        <w:t>Full Study:</w:t>
      </w:r>
    </w:p>
    <w:p w14:paraId="61F508EB" w14:textId="77777777" w:rsidR="00D953D3" w:rsidRDefault="00D953D3"/>
    <w:p w14:paraId="67A12FAC" w14:textId="77777777" w:rsidR="00D953D3" w:rsidRPr="00D953D3" w:rsidRDefault="00D953D3">
      <w:pPr>
        <w:rPr>
          <w:b/>
        </w:rPr>
      </w:pPr>
      <w:r w:rsidRPr="00D953D3">
        <w:rPr>
          <w:b/>
        </w:rPr>
        <w:t>1. Word Picture / Background</w:t>
      </w:r>
    </w:p>
    <w:p w14:paraId="5549100C" w14:textId="77777777" w:rsidR="00D953D3" w:rsidRDefault="00D953D3">
      <w:r>
        <w:t>The word taphos is derived from the verb thapto, which means "to bury" or "to perform funeral rites." In the ancient Near East and first-century Judea, burial practices carried immense social and theological weight. Because contact with a dead body caused severe ceremonial uncleanness under the Mosaic Law, graves were typically located outside city walls. Tombs were frequently dug into the earth, carved into rocky hillsides, or placed in natural caves. To prevent passersby from accidentally touching a grave and becoming defiled, Jewish people traditionally whitewashed the exteriors of tombs each spring before Passover. Honoring deceased holy men by constructing monumental, decorative tombs over their burial sites was a highly regarded act of public piety in the Second Temple period.</w:t>
      </w:r>
    </w:p>
    <w:p w14:paraId="743DFF6E" w14:textId="77777777" w:rsidR="00D953D3" w:rsidRDefault="00D953D3"/>
    <w:p w14:paraId="1FFEE18F" w14:textId="77777777" w:rsidR="00D953D3" w:rsidRPr="00D953D3" w:rsidRDefault="00D953D3">
      <w:pPr>
        <w:rPr>
          <w:b/>
        </w:rPr>
      </w:pPr>
      <w:r w:rsidRPr="00D953D3">
        <w:rPr>
          <w:b/>
        </w:rPr>
        <w:t>2. Meaning / Lexical Definition</w:t>
      </w:r>
    </w:p>
    <w:p w14:paraId="03765B62" w14:textId="77777777" w:rsidR="00D953D3" w:rsidRDefault="00D953D3">
      <w:r>
        <w:t xml:space="preserve">The term taphos refers specifically to the physical burial site where a corpse is interred. It denotes a grave, sepulcher, or tomb. While the related Greek word mnemeion emphasizes the tomb as a monument or a memorial to keep the deceased in remembrance, taphos focuses directly on the physical containment of the dead body and the reality of physical decay. </w:t>
      </w:r>
    </w:p>
    <w:p w14:paraId="032A56EF" w14:textId="77777777" w:rsidR="00D953D3" w:rsidRDefault="00D953D3"/>
    <w:p w14:paraId="1517AC27" w14:textId="77777777" w:rsidR="00D953D3" w:rsidRPr="00D953D3" w:rsidRDefault="00D953D3">
      <w:pPr>
        <w:rPr>
          <w:b/>
        </w:rPr>
      </w:pPr>
      <w:r w:rsidRPr="00D953D3">
        <w:rPr>
          <w:b/>
        </w:rPr>
        <w:t>3. Usage and Word Pictures</w:t>
      </w:r>
    </w:p>
    <w:p w14:paraId="10B0C826" w14:textId="77777777" w:rsidR="00D953D3" w:rsidRDefault="00D953D3">
      <w:r>
        <w:lastRenderedPageBreak/>
        <w:t>The noun occurs seven times in the New Testament, almost exclusively in the Gospel of Matthew. It is used in two primary contexts:</w:t>
      </w:r>
    </w:p>
    <w:p w14:paraId="2D4C7755" w14:textId="77777777" w:rsidR="00D953D3" w:rsidRDefault="00D953D3">
      <w:r>
        <w:t>• The Burial of Jesus: It identifies the physical tomb where the body of Jesus was laid and secured by Roman guards (Matthew 27:61, 64, 66; 28:1).</w:t>
      </w:r>
    </w:p>
    <w:p w14:paraId="37124A31" w14:textId="77777777" w:rsidR="00D953D3" w:rsidRDefault="00D953D3">
      <w:r>
        <w:t>• Spiritual Uncleanness and Hypocrisy: Jesus uses it metaphorically to describe the spiritual reality of the religious elite (Matthew 23:27, 29).</w:t>
      </w:r>
    </w:p>
    <w:p w14:paraId="762BA634" w14:textId="77777777" w:rsidR="00D953D3" w:rsidRDefault="00D953D3">
      <w:r>
        <w:t>• An Open Grave: In Romans 3:13, the word is used in a quotation from Psalm 5:9 to describe the speech of unregenerate humanity: "Their throat is an open tomb." This word picture conveys that the words coming out of a sinner's mouth are like the foul, toxic odor of decay escaping from an unsealed grave, bringing corruption and death.</w:t>
      </w:r>
    </w:p>
    <w:p w14:paraId="637F604B" w14:textId="77777777" w:rsidR="00D953D3" w:rsidRDefault="00D953D3"/>
    <w:p w14:paraId="535E47A6" w14:textId="77777777" w:rsidR="00D953D3" w:rsidRPr="00D953D3" w:rsidRDefault="00D953D3">
      <w:pPr>
        <w:rPr>
          <w:b/>
        </w:rPr>
      </w:pPr>
      <w:r w:rsidRPr="00D953D3">
        <w:rPr>
          <w:b/>
        </w:rPr>
        <w:t>4. Theological Implications</w:t>
      </w:r>
    </w:p>
    <w:p w14:paraId="1A2883F0" w14:textId="77777777" w:rsidR="00D953D3" w:rsidRDefault="00D953D3">
      <w:r>
        <w:t>The theological significance of taphos in Jesus' teaching centers on the contrast between outward beauty and inward corruption. A tomb is a place of absolute defilement and death. By highlighting the Pharisees' preoccupation with decorating these tombs, Jesus illustrates a profound spiritual principle: outward religious reforms, grand architectural projects, and public displays of reverence cannot mask a heart that is spiritually dead. True righteousness is not achieved by polishing the exterior of a grave while leaving the inside full of rot. Furthermore, the tomb serves as a historical indictment. Honoring dead prophets is easy because they no longer challenge the comfort or authority of the living. The true test of faith is how one responds to the living Word of God in the present.</w:t>
      </w:r>
    </w:p>
    <w:p w14:paraId="640BEEA3" w14:textId="77777777" w:rsidR="00D953D3" w:rsidRDefault="00D953D3"/>
    <w:p w14:paraId="6F0C4A2F" w14:textId="77777777" w:rsidR="00D953D3" w:rsidRPr="00D953D3" w:rsidRDefault="00D953D3">
      <w:pPr>
        <w:rPr>
          <w:b/>
        </w:rPr>
      </w:pPr>
      <w:r w:rsidRPr="00D953D3">
        <w:rPr>
          <w:b/>
        </w:rPr>
        <w:t>5. Contextual Nuance in the Passage</w:t>
      </w:r>
    </w:p>
    <w:p w14:paraId="2930BA3F" w14:textId="77777777" w:rsidR="00D953D3" w:rsidRDefault="00D953D3">
      <w:r>
        <w:t>In Matthew 23:29, Jesus delivers the eighth and final "woe" against the scribes and Pharisees. They actively "build the tombs of the prophets" and "adorn the monuments of the righteous," claiming that if they had lived in the days of their fathers, they would not have partaken in shedding the prophets' blood (v. 30). Jesus exposes this as a delusion. By calling them "sons of those who murdered the prophets" (v. 31), He highlights that they share the exact same spiritual DNA. Their ongoing rejection of Jesus—which would soon culminate in His crucifixion—proves that their lavish tomb-building is an act of self-deception. They are completing the "measure" of their fathers' guilt. The tombs they decorate are monuments to their own condemnation.</w:t>
      </w:r>
    </w:p>
    <w:p w14:paraId="56B22A2C" w14:textId="77777777" w:rsidR="00D953D3" w:rsidRDefault="00D953D3"/>
    <w:p w14:paraId="491A86F5" w14:textId="77777777" w:rsidR="00D953D3" w:rsidRPr="00D953D3" w:rsidRDefault="00D953D3">
      <w:pPr>
        <w:rPr>
          <w:b/>
        </w:rPr>
      </w:pPr>
      <w:r w:rsidRPr="00D953D3">
        <w:rPr>
          <w:b/>
        </w:rPr>
        <w:lastRenderedPageBreak/>
        <w:t>6. Key Uses in Other Verses (NKJV)</w:t>
      </w:r>
    </w:p>
    <w:p w14:paraId="4EA3A6F7" w14:textId="77777777" w:rsidR="00D953D3" w:rsidRDefault="00D953D3">
      <w:r>
        <w:t>• Matthew 23:27: "Woe to you, scribes and Pharisees, hypocrites! For you are like whitewashed tombs which indeed appear beautiful outwardly, but inside are full of dead men’s bones and all uncleanness."</w:t>
      </w:r>
    </w:p>
    <w:p w14:paraId="638BAC07" w14:textId="77777777" w:rsidR="00D953D3" w:rsidRDefault="00D953D3">
      <w:r>
        <w:t>• Matthew 27:61: "And Mary Magdalene was there, and the other Mary, sitting opposite the tomb."</w:t>
      </w:r>
    </w:p>
    <w:p w14:paraId="1DD78E66" w14:textId="77777777" w:rsidR="00D953D3" w:rsidRDefault="00D953D3">
      <w:r>
        <w:t>• Matthew 28:1: "Now after the Sabbath, as the first day of the week began to dawn, Mary Magdalene and the other Mary came to see the tomb."</w:t>
      </w:r>
    </w:p>
    <w:p w14:paraId="1C68E2FE" w14:textId="77777777" w:rsidR="00D953D3" w:rsidRDefault="00D953D3">
      <w:r>
        <w:t>• Romans 3:13: "Their throat is an open tomb; with their tongues they have practiced deceit; the poison of asps is under their lips;"</w:t>
      </w:r>
    </w:p>
    <w:p w14:paraId="65744A3B" w14:textId="77777777" w:rsidR="00D953D3" w:rsidRDefault="00D953D3"/>
    <w:p w14:paraId="68D1B52E" w14:textId="77777777" w:rsidR="00D953D3" w:rsidRPr="00D953D3" w:rsidRDefault="00D953D3">
      <w:pPr>
        <w:rPr>
          <w:b/>
        </w:rPr>
      </w:pPr>
      <w:r w:rsidRPr="00D953D3">
        <w:rPr>
          <w:b/>
        </w:rPr>
        <w:t>7. Other Relevant Insights</w:t>
      </w:r>
    </w:p>
    <w:p w14:paraId="7136E7D7" w14:textId="77777777" w:rsidR="00D953D3" w:rsidRDefault="00D953D3">
      <w:r>
        <w:t>There is a tragic irony in the religious leaders' obsession with tombs. While they went to great lengths to avoid physical defilement by whitewashing the graves of the dead, they were entirely blind to the fact that they themselves were spiritual sources of defilement. Anyone who came into contact with their teachings was spiritually contaminated. Ultimately, the very tomb (taphos) that they tried to keep Jesus in could not hold Him. His empty tomb became the ultimate proof of His victory over the spiritual death and hypocrisy represented by the Pharisaic system.</w:t>
      </w:r>
    </w:p>
    <w:p w14:paraId="74BBF39E" w14:textId="77777777" w:rsidR="00D953D3" w:rsidRDefault="00D953D3"/>
    <w:p w14:paraId="1FB32E8E" w14:textId="77777777" w:rsidR="00D953D3" w:rsidRPr="00D953D3" w:rsidRDefault="00D953D3">
      <w:pPr>
        <w:rPr>
          <w:b/>
        </w:rPr>
      </w:pPr>
      <w:r w:rsidRPr="00D953D3">
        <w:rPr>
          <w:b/>
        </w:rPr>
        <w:t>8. References</w:t>
      </w:r>
    </w:p>
    <w:p w14:paraId="022E8EE4" w14:textId="77777777" w:rsidR="00D953D3" w:rsidRDefault="00D953D3">
      <w:r>
        <w:t>• A Greek-English Lexicon of the New Testament and Other Early Christian Literature (BDAG)</w:t>
      </w:r>
    </w:p>
    <w:p w14:paraId="62ABE262" w14:textId="77777777" w:rsidR="00D953D3" w:rsidRDefault="00D953D3">
      <w:r>
        <w:t>• Thayer's Greek-English Lexicon of the New Testament</w:t>
      </w:r>
    </w:p>
    <w:p w14:paraId="0B5388E9" w14:textId="77777777" w:rsidR="00D953D3" w:rsidRDefault="00D953D3">
      <w:r>
        <w:t>• Vine's Expository Dictionary of New Testament Words</w:t>
      </w:r>
    </w:p>
    <w:p w14:paraId="15651E36" w14:textId="77777777" w:rsidR="00D953D3" w:rsidRDefault="00D953D3">
      <w:r>
        <w:t>• Theological Dictionary of the New Testament (TDNT) / Little Kittel</w:t>
      </w:r>
    </w:p>
    <w:p w14:paraId="5F9ADCBF" w14:textId="77777777" w:rsidR="00D953D3" w:rsidRDefault="00D953D3">
      <w:r>
        <w:t>• Blue Letter Bible Study Tools</w:t>
      </w:r>
    </w:p>
    <w:p w14:paraId="14D4CCD5" w14:textId="53138631" w:rsidR="004C5552" w:rsidRDefault="00D953D3">
      <w:r>
        <w:t>• Precept Austin Verse-by-Verse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3D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53D3"/>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E7ABF"/>
  <w15:chartTrackingRefBased/>
  <w15:docId w15:val="{1C3DB277-A025-4928-9F88-C216CE383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5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5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3D3"/>
    <w:rPr>
      <w:rFonts w:eastAsiaTheme="majorEastAsia" w:cstheme="majorBidi"/>
      <w:color w:val="272727" w:themeColor="text1" w:themeTint="D8"/>
    </w:rPr>
  </w:style>
  <w:style w:type="paragraph" w:styleId="Title">
    <w:name w:val="Title"/>
    <w:basedOn w:val="Normal"/>
    <w:next w:val="Normal"/>
    <w:link w:val="TitleChar"/>
    <w:uiPriority w:val="10"/>
    <w:qFormat/>
    <w:rsid w:val="00D95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3D3"/>
    <w:pPr>
      <w:spacing w:before="160"/>
      <w:jc w:val="center"/>
    </w:pPr>
    <w:rPr>
      <w:i/>
      <w:iCs/>
      <w:color w:val="404040" w:themeColor="text1" w:themeTint="BF"/>
    </w:rPr>
  </w:style>
  <w:style w:type="character" w:customStyle="1" w:styleId="QuoteChar">
    <w:name w:val="Quote Char"/>
    <w:basedOn w:val="DefaultParagraphFont"/>
    <w:link w:val="Quote"/>
    <w:uiPriority w:val="29"/>
    <w:rsid w:val="00D953D3"/>
    <w:rPr>
      <w:i/>
      <w:iCs/>
      <w:color w:val="404040" w:themeColor="text1" w:themeTint="BF"/>
    </w:rPr>
  </w:style>
  <w:style w:type="paragraph" w:styleId="ListParagraph">
    <w:name w:val="List Paragraph"/>
    <w:basedOn w:val="Normal"/>
    <w:uiPriority w:val="34"/>
    <w:qFormat/>
    <w:rsid w:val="00D953D3"/>
    <w:pPr>
      <w:ind w:left="720"/>
      <w:contextualSpacing/>
    </w:pPr>
  </w:style>
  <w:style w:type="character" w:styleId="IntenseEmphasis">
    <w:name w:val="Intense Emphasis"/>
    <w:basedOn w:val="DefaultParagraphFont"/>
    <w:uiPriority w:val="21"/>
    <w:qFormat/>
    <w:rsid w:val="00D953D3"/>
    <w:rPr>
      <w:i/>
      <w:iCs/>
      <w:color w:val="2E74B5" w:themeColor="accent1" w:themeShade="BF"/>
    </w:rPr>
  </w:style>
  <w:style w:type="paragraph" w:styleId="IntenseQuote">
    <w:name w:val="Intense Quote"/>
    <w:basedOn w:val="Normal"/>
    <w:next w:val="Normal"/>
    <w:link w:val="IntenseQuoteChar"/>
    <w:uiPriority w:val="30"/>
    <w:qFormat/>
    <w:rsid w:val="00D953D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53D3"/>
    <w:rPr>
      <w:i/>
      <w:iCs/>
      <w:color w:val="2E74B5" w:themeColor="accent1" w:themeShade="BF"/>
    </w:rPr>
  </w:style>
  <w:style w:type="character" w:styleId="IntenseReference">
    <w:name w:val="Intense Reference"/>
    <w:basedOn w:val="DefaultParagraphFont"/>
    <w:uiPriority w:val="32"/>
    <w:qFormat/>
    <w:rsid w:val="00D953D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940</Words>
  <Characters>4889</Characters>
  <Application>Microsoft Office Word</Application>
  <DocSecurity>0</DocSecurity>
  <Lines>94</Lines>
  <Paragraphs>51</Paragraphs>
  <ScaleCrop>false</ScaleCrop>
  <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2026-08-13T02:25:00Z</dcterms:created>
  <dcterms:modified xsi:type="dcterms:W3CDTF">2026-08-13T02:25:00Z</dcterms:modified>
</cp:coreProperties>
</file>