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184B9" w14:textId="77777777" w:rsidR="009741BE" w:rsidRPr="009741BE" w:rsidRDefault="009741BE">
      <w:pPr>
        <w:rPr>
          <w:b/>
        </w:rPr>
      </w:pPr>
      <w:r w:rsidRPr="009741BE">
        <w:rPr>
          <w:b/>
        </w:rPr>
        <w:t>SCRIBES - ( grammateus , Strong's G1122 )</w:t>
      </w:r>
    </w:p>
    <w:p w14:paraId="2D0A49BC" w14:textId="77777777" w:rsidR="009741BE" w:rsidRDefault="009741BE">
      <w:r w:rsidRPr="009741BE">
        <w:rPr>
          <w:b/>
        </w:rPr>
        <w:t>Summary:</w:t>
      </w:r>
    </w:p>
    <w:p w14:paraId="0C585174" w14:textId="77777777" w:rsidR="009741BE" w:rsidRDefault="009741BE">
      <w:r>
        <w:t>The Greek word grammateus refers to a scholar, teacher, or expert interpreter of the law and sacred scriptures. Derived from gramma (meaning "letter" or "writing"), the term historically designated a secretary, registrar, or state official who recorded documents. In the New Testament, particularly within the Gospels, scribes were the recognized professional class responsible for copying, studying, teaching, and applying the Mosaic Law. In Matthew 23:34, Jesus subverts this standard Jewish institution by promising to send His own "scribes"—spiritually empowered Christian teachers, scholars, and expositors of the New Covenant—who, like their Old Testament prophetic predecessors, would face fierce persecution and martyrdom from the religious establishment.</w:t>
      </w:r>
    </w:p>
    <w:p w14:paraId="3E9A0CFD" w14:textId="77777777" w:rsidR="009741BE" w:rsidRDefault="009741BE"/>
    <w:p w14:paraId="58A9F975" w14:textId="77777777" w:rsidR="009741BE" w:rsidRDefault="009741BE">
      <w:r w:rsidRPr="009741BE">
        <w:rPr>
          <w:b/>
        </w:rPr>
        <w:t>Full Study:</w:t>
      </w:r>
    </w:p>
    <w:p w14:paraId="5D65A9AF" w14:textId="77777777" w:rsidR="009741BE" w:rsidRDefault="009741BE"/>
    <w:p w14:paraId="4288A036" w14:textId="77777777" w:rsidR="009741BE" w:rsidRPr="009741BE" w:rsidRDefault="009741BE">
      <w:pPr>
        <w:rPr>
          <w:b/>
        </w:rPr>
      </w:pPr>
      <w:r w:rsidRPr="009741BE">
        <w:rPr>
          <w:b/>
        </w:rPr>
        <w:t>1. Word Picture / Background</w:t>
      </w:r>
    </w:p>
    <w:p w14:paraId="61224CB2" w14:textId="77777777" w:rsidR="009741BE" w:rsidRDefault="009741BE">
      <w:r>
        <w:t>The term grammateus traces its roots to gramma, meaning "that which is written" or "a letter of the alphabet." In classical Greek and secular Greco-Roman culture, a grammateus was a clerk, public secretary, or administrative registrar responsible for drafting official decrees, keeping state records, and reading public documents in political assemblies.</w:t>
      </w:r>
    </w:p>
    <w:p w14:paraId="65390238" w14:textId="77777777" w:rsidR="009741BE" w:rsidRDefault="009741BE">
      <w:r>
        <w:t>Within ancient Israel, however, the role took on a deeply religious character. Following the Babylonian exile, Ezra the priest was described as "a ready scribe in the Law of Moses" (Ezra 7:6). This established the scribes not merely as political copyists, but as the official guardians, preservationists, and authorized interpreters of God's written Word. By the first century, they were highly respected theologians and lawyers who sat in "Moses' seat" (Matthew 23:2), deciding how the Torah applied to daily life.</w:t>
      </w:r>
    </w:p>
    <w:p w14:paraId="2A32D29B" w14:textId="77777777" w:rsidR="009741BE" w:rsidRDefault="009741BE"/>
    <w:p w14:paraId="24F4820D" w14:textId="77777777" w:rsidR="009741BE" w:rsidRPr="009741BE" w:rsidRDefault="009741BE">
      <w:pPr>
        <w:rPr>
          <w:b/>
        </w:rPr>
      </w:pPr>
      <w:r w:rsidRPr="009741BE">
        <w:rPr>
          <w:b/>
        </w:rPr>
        <w:t>2. Meaning / Lexical Definition</w:t>
      </w:r>
    </w:p>
    <w:p w14:paraId="28889D9D" w14:textId="77777777" w:rsidR="009741BE" w:rsidRDefault="009741BE">
      <w:r>
        <w:t>The noun grammateus denotes a person skilled in writing and literature, specifically a religious scholar, expert in the law, or public scribe.</w:t>
      </w:r>
    </w:p>
    <w:p w14:paraId="16A14923" w14:textId="77777777" w:rsidR="009741BE" w:rsidRDefault="009741BE">
      <w:r>
        <w:t>• In a Jewish context, it refers to an expert in the Mosaic Law and traditional rabbinic interpretations (a "lawyer" or "teacher of the law"). Scribes were responsible for copying biblical manuscripts with meticulous precision, teaching the Scriptures to the public, and acting as judges in the Sanhedrin.</w:t>
      </w:r>
    </w:p>
    <w:p w14:paraId="7BD1EB41" w14:textId="77777777" w:rsidR="009741BE" w:rsidRDefault="009741BE">
      <w:r>
        <w:t>• In a general civic context, it refers to a government recorder, secretary, or town clerk.</w:t>
      </w:r>
    </w:p>
    <w:p w14:paraId="56779628" w14:textId="77777777" w:rsidR="009741BE" w:rsidRDefault="009741BE">
      <w:r>
        <w:t>• In a Christian context (as in Matthew 23:34 and Matthew 13:52), it refers to a disciple of Jesus who is deeply instructed in the truths of the Kingdom of Heaven, qualified to teach and explain the New Covenant Scriptures.</w:t>
      </w:r>
    </w:p>
    <w:p w14:paraId="561EDB3E" w14:textId="77777777" w:rsidR="009741BE" w:rsidRDefault="009741BE"/>
    <w:p w14:paraId="2A5140AC" w14:textId="77777777" w:rsidR="009741BE" w:rsidRPr="009741BE" w:rsidRDefault="009741BE">
      <w:pPr>
        <w:rPr>
          <w:b/>
        </w:rPr>
      </w:pPr>
      <w:r w:rsidRPr="009741BE">
        <w:rPr>
          <w:b/>
        </w:rPr>
        <w:t>3. Usage and Word Pictures</w:t>
      </w:r>
    </w:p>
    <w:p w14:paraId="26D065A6" w14:textId="77777777" w:rsidR="009741BE" w:rsidRDefault="009741BE">
      <w:r>
        <w:t>The New Testament uses grammateus 67 times, primarily in the Synoptic Gospels, where they are frequently grouped with the Pharisees and chief priests as opponents of Jesus.</w:t>
      </w:r>
    </w:p>
    <w:p w14:paraId="7D6DCE3F" w14:textId="77777777" w:rsidR="009741BE" w:rsidRDefault="009741BE">
      <w:r>
        <w:t>• The Literal Copyist/Scholar: They were the intellectual elite of Jewish society. Their meticulous copying work created a word picture of absolute accuracy, where every "jot and tittle" of the law was preserved.</w:t>
      </w:r>
    </w:p>
    <w:p w14:paraId="273AF576" w14:textId="77777777" w:rsidR="009741BE" w:rsidRDefault="009741BE">
      <w:r>
        <w:t>• The Keyholders of Knowledge: Jesus accused them of taking away "the key of knowledge" (Luke 11:52). This presents a tragic word picture: those who spent their entire lives studying the letters (grammata) of Scripture closed the door to the very Messiah those letters pointed to.</w:t>
      </w:r>
    </w:p>
    <w:p w14:paraId="15BE122D" w14:textId="77777777" w:rsidR="009741BE" w:rsidRDefault="009741BE">
      <w:r>
        <w:t>• The Scribe of the Kingdom: In Matthew 13:52, Jesus uses the term positively: "every scribe instructed concerning the kingdom of heaven is like a householder who brings out of his treasure things new and old." Here, the Christian scribe is a spiritual steward, skillfully drawing on both the Old Testament ("old") and Christ's New Covenant revelation ("new") to feed the church.</w:t>
      </w:r>
    </w:p>
    <w:p w14:paraId="2863157F" w14:textId="77777777" w:rsidR="009741BE" w:rsidRDefault="009741BE"/>
    <w:p w14:paraId="3776CE22" w14:textId="77777777" w:rsidR="009741BE" w:rsidRPr="009741BE" w:rsidRDefault="009741BE">
      <w:pPr>
        <w:rPr>
          <w:b/>
        </w:rPr>
      </w:pPr>
      <w:r w:rsidRPr="009741BE">
        <w:rPr>
          <w:b/>
        </w:rPr>
        <w:t>4. Theological Implications</w:t>
      </w:r>
    </w:p>
    <w:p w14:paraId="5E221B97" w14:textId="77777777" w:rsidR="009741BE" w:rsidRDefault="009741BE">
      <w:r>
        <w:t xml:space="preserve">The office of the scribe highlights the transition from the Old Covenant to the New Covenant. Under the Old Covenant, the scribes' authority was tied to their preservation and interpretation of the written letter of the Law. However, their reliance on oral tradition and human legalism often obscured the heart of God's Word. </w:t>
      </w:r>
    </w:p>
    <w:p w14:paraId="5CDD49FF" w14:textId="77777777" w:rsidR="009741BE" w:rsidRDefault="009741BE">
      <w:r>
        <w:t>When Jesus claims the authority to send His own "scribes" (Matthew 23:34), He elevates the teaching office within the local church. Christian "scribes" are not mere legalists obsessed with external rituals, but scholars of the Spirit who interpret the written Word through the lens of Christ's redemptive work. This underscores that biblical scholarship and careful study of the Word are vital, divinely ordained components of the Christian ministry.</w:t>
      </w:r>
    </w:p>
    <w:p w14:paraId="50B7DA9A" w14:textId="77777777" w:rsidR="009741BE" w:rsidRDefault="009741BE"/>
    <w:p w14:paraId="12866798" w14:textId="77777777" w:rsidR="009741BE" w:rsidRPr="009741BE" w:rsidRDefault="009741BE">
      <w:pPr>
        <w:rPr>
          <w:b/>
        </w:rPr>
      </w:pPr>
      <w:r w:rsidRPr="009741BE">
        <w:rPr>
          <w:b/>
        </w:rPr>
        <w:t>5. Contextual Nuance in the Passage</w:t>
      </w:r>
    </w:p>
    <w:p w14:paraId="7181019F" w14:textId="77777777" w:rsidR="009741BE" w:rsidRDefault="009741BE">
      <w:r>
        <w:t>In Matthew 23, Jesus delivers a blistering denunciation of the hypocritical scribes and Pharisees. Then, in verse 34, He says: "Therefore, indeed, I send you prophets, wise men, and scribes..."</w:t>
      </w:r>
    </w:p>
    <w:p w14:paraId="06F467A0" w14:textId="77777777" w:rsidR="009741BE" w:rsidRDefault="009741BE">
      <w:r>
        <w:t>• Divine Authority: Jesus speaks as God Himself. In the Old Testament, Yahweh sent the prophets; here, Jesus claims the divine prerogative to send His own messengers.</w:t>
      </w:r>
    </w:p>
    <w:p w14:paraId="57EC4A07" w14:textId="77777777" w:rsidR="009741BE" w:rsidRDefault="009741BE">
      <w:r>
        <w:t>• A New Order of Scribes: The "scribes" Jesus sends are Christian teachers, evangelists, and writers (such as Matthew, Luke, and Paul) who will record and explain the New Testament.</w:t>
      </w:r>
    </w:p>
    <w:p w14:paraId="6B291A07" w14:textId="77777777" w:rsidR="009741BE" w:rsidRDefault="009741BE">
      <w:r>
        <w:t>• The Irony of Persecution: The Jewish scribes, who claimed to honor the ancient prophets, would treat Jesus’ Christian scribes with the same murderous hostility their ancestors showed to the Old Testament prophets. By rejecting and killing these divinely sent teachers, the religious leaders filled up the measure of their guilt.</w:t>
      </w:r>
    </w:p>
    <w:p w14:paraId="636F9A91" w14:textId="77777777" w:rsidR="009741BE" w:rsidRDefault="009741BE"/>
    <w:p w14:paraId="38986EBB" w14:textId="77777777" w:rsidR="009741BE" w:rsidRPr="009741BE" w:rsidRDefault="009741BE">
      <w:pPr>
        <w:rPr>
          <w:b/>
        </w:rPr>
      </w:pPr>
      <w:r w:rsidRPr="009741BE">
        <w:rPr>
          <w:b/>
        </w:rPr>
        <w:t>6. Key Uses in Other Verses (NKJV)</w:t>
      </w:r>
    </w:p>
    <w:p w14:paraId="1363F13A" w14:textId="77777777" w:rsidR="009741BE" w:rsidRDefault="009741BE">
      <w:r>
        <w:t>• Matthew 13:52: "Then He said to them, 'Therefore every scribe instructed concerning the kingdom of heaven is like a householder who brings out of his treasure things new and old.'"</w:t>
      </w:r>
    </w:p>
    <w:p w14:paraId="09E85A37" w14:textId="77777777" w:rsidR="009741BE" w:rsidRDefault="009741BE">
      <w:r>
        <w:t>• Matthew 15:1: "Then the scribes and Pharisees who were from Jerusalem came to Jesus, saying..."</w:t>
      </w:r>
    </w:p>
    <w:p w14:paraId="05499237" w14:textId="77777777" w:rsidR="009741BE" w:rsidRDefault="009741BE">
      <w:r>
        <w:t>• Mark 12:38: "Then He said to them in His teaching, 'Beware of the scribes, who desire to go around in long robes, love greetings in the marketplaces...'"</w:t>
      </w:r>
    </w:p>
    <w:p w14:paraId="4FE01944" w14:textId="77777777" w:rsidR="009741BE" w:rsidRDefault="009741BE">
      <w:r>
        <w:t>• 1 Corinthians 1:20: "Where is the wise? Where is the scribe? Where is the disputer of this age? Has not God made foolish the wisdom of this world?"</w:t>
      </w:r>
    </w:p>
    <w:p w14:paraId="2784B383" w14:textId="77777777" w:rsidR="009741BE" w:rsidRDefault="009741BE">
      <w:r>
        <w:t>• Acts 19:35: "And when the city clerk had quieted the crowd, he said: 'Men of Ephesus, what man is there who does not know that the city of the Ephesians is temple guardian of the great goddess Diana, and of the image which fell down from Zeus?'"</w:t>
      </w:r>
    </w:p>
    <w:p w14:paraId="50FA105F" w14:textId="77777777" w:rsidR="009741BE" w:rsidRDefault="009741BE"/>
    <w:p w14:paraId="1A5C07E1" w14:textId="77777777" w:rsidR="009741BE" w:rsidRPr="009741BE" w:rsidRDefault="009741BE">
      <w:pPr>
        <w:rPr>
          <w:b/>
        </w:rPr>
      </w:pPr>
      <w:r w:rsidRPr="009741BE">
        <w:rPr>
          <w:b/>
        </w:rPr>
        <w:t>7. Other Relevant Insights</w:t>
      </w:r>
    </w:p>
    <w:p w14:paraId="1EE40BA7" w14:textId="77777777" w:rsidR="009741BE" w:rsidRDefault="009741BE">
      <w:r>
        <w:t>To become a Jewish scribe (grammateus), a man had to undergo years of rigorous academic training under a recognized rabbi, culminating in a formal ordination (usually around age thirty). They were not paid for teaching the law, so they had to practice a trade or rely on the hospitality of patrons—which makes Jesus' condemnation of those who "devour widows' houses" (Mark 12:40) particularly cutting. Their intense focus on the preservation of the letter often blinded them to the Author of the Word, serving as a permanent warning to modern pastors, teachers, and scholars that academic rigor must never replace spiritual devotion.</w:t>
      </w:r>
    </w:p>
    <w:p w14:paraId="685FBAA1" w14:textId="77777777" w:rsidR="009741BE" w:rsidRDefault="009741BE"/>
    <w:p w14:paraId="5F52284F" w14:textId="77777777" w:rsidR="009741BE" w:rsidRPr="009741BE" w:rsidRDefault="009741BE">
      <w:pPr>
        <w:rPr>
          <w:b/>
        </w:rPr>
      </w:pPr>
      <w:r w:rsidRPr="009741BE">
        <w:rPr>
          <w:b/>
        </w:rPr>
        <w:t>8. References</w:t>
      </w:r>
    </w:p>
    <w:p w14:paraId="54D92F32" w14:textId="77777777" w:rsidR="009741BE" w:rsidRDefault="009741BE">
      <w:r>
        <w:t>• BDAG - Greek-English Lexicon of the New Testament and Other Early Christian Literature</w:t>
      </w:r>
    </w:p>
    <w:p w14:paraId="7E88CDB8" w14:textId="77777777" w:rsidR="009741BE" w:rsidRDefault="009741BE">
      <w:r>
        <w:t>• Thayer's Greek-English Lexicon of the New Testament</w:t>
      </w:r>
    </w:p>
    <w:p w14:paraId="4BD5A94B" w14:textId="77777777" w:rsidR="009741BE" w:rsidRDefault="009741BE">
      <w:r>
        <w:t>• Theological Dictionary of the New Testament (Little Kittel)</w:t>
      </w:r>
    </w:p>
    <w:p w14:paraId="66EEFC15" w14:textId="77777777" w:rsidR="009741BE" w:rsidRDefault="009741BE">
      <w:r>
        <w:t>• Vine's Expository Dictionary of New Testament Words</w:t>
      </w:r>
    </w:p>
    <w:p w14:paraId="20EACC7B" w14:textId="77777777" w:rsidR="009741BE" w:rsidRDefault="009741BE">
      <w:r>
        <w:t>• Blue Letter Bible (G1122)</w:t>
      </w:r>
    </w:p>
    <w:p w14:paraId="48A25C8A" w14:textId="6AB34E6B" w:rsidR="004C5552" w:rsidRDefault="009741BE">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741BE"/>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4194E"/>
  <w15:chartTrackingRefBased/>
  <w15:docId w15:val="{EA4C1EAF-9DE0-4EB2-8649-3436E1579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4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4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1BE"/>
    <w:rPr>
      <w:rFonts w:eastAsiaTheme="majorEastAsia" w:cstheme="majorBidi"/>
      <w:color w:val="272727" w:themeColor="text1" w:themeTint="D8"/>
    </w:rPr>
  </w:style>
  <w:style w:type="paragraph" w:styleId="Title">
    <w:name w:val="Title"/>
    <w:basedOn w:val="Normal"/>
    <w:next w:val="Normal"/>
    <w:link w:val="TitleChar"/>
    <w:uiPriority w:val="10"/>
    <w:qFormat/>
    <w:rsid w:val="00974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1BE"/>
    <w:pPr>
      <w:spacing w:before="160"/>
      <w:jc w:val="center"/>
    </w:pPr>
    <w:rPr>
      <w:i/>
      <w:iCs/>
      <w:color w:val="404040" w:themeColor="text1" w:themeTint="BF"/>
    </w:rPr>
  </w:style>
  <w:style w:type="character" w:customStyle="1" w:styleId="QuoteChar">
    <w:name w:val="Quote Char"/>
    <w:basedOn w:val="DefaultParagraphFont"/>
    <w:link w:val="Quote"/>
    <w:uiPriority w:val="29"/>
    <w:rsid w:val="009741BE"/>
    <w:rPr>
      <w:i/>
      <w:iCs/>
      <w:color w:val="404040" w:themeColor="text1" w:themeTint="BF"/>
    </w:rPr>
  </w:style>
  <w:style w:type="paragraph" w:styleId="ListParagraph">
    <w:name w:val="List Paragraph"/>
    <w:basedOn w:val="Normal"/>
    <w:uiPriority w:val="34"/>
    <w:qFormat/>
    <w:rsid w:val="009741BE"/>
    <w:pPr>
      <w:ind w:left="720"/>
      <w:contextualSpacing/>
    </w:pPr>
  </w:style>
  <w:style w:type="character" w:styleId="IntenseEmphasis">
    <w:name w:val="Intense Emphasis"/>
    <w:basedOn w:val="DefaultParagraphFont"/>
    <w:uiPriority w:val="21"/>
    <w:qFormat/>
    <w:rsid w:val="009741BE"/>
    <w:rPr>
      <w:i/>
      <w:iCs/>
      <w:color w:val="2E74B5" w:themeColor="accent1" w:themeShade="BF"/>
    </w:rPr>
  </w:style>
  <w:style w:type="paragraph" w:styleId="IntenseQuote">
    <w:name w:val="Intense Quote"/>
    <w:basedOn w:val="Normal"/>
    <w:next w:val="Normal"/>
    <w:link w:val="IntenseQuoteChar"/>
    <w:uiPriority w:val="30"/>
    <w:qFormat/>
    <w:rsid w:val="009741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41BE"/>
    <w:rPr>
      <w:i/>
      <w:iCs/>
      <w:color w:val="2E74B5" w:themeColor="accent1" w:themeShade="BF"/>
    </w:rPr>
  </w:style>
  <w:style w:type="character" w:styleId="IntenseReference">
    <w:name w:val="Intense Reference"/>
    <w:basedOn w:val="DefaultParagraphFont"/>
    <w:uiPriority w:val="32"/>
    <w:qFormat/>
    <w:rsid w:val="009741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1158</Words>
  <Characters>6027</Characters>
  <Application>Microsoft Office Word</Application>
  <DocSecurity>0</DocSecurity>
  <Lines>115</Lines>
  <Paragraphs>63</Paragraphs>
  <ScaleCrop>false</ScaleCrop>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