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CDA44" w14:textId="77777777" w:rsidR="00C25831" w:rsidRPr="00C25831" w:rsidRDefault="00C25831">
      <w:pPr>
        <w:rPr>
          <w:b/>
        </w:rPr>
      </w:pPr>
      <w:r w:rsidRPr="00C25831">
        <w:rPr>
          <w:b/>
        </w:rPr>
        <w:t>BLESSED - ( eulogēmenos , Strong's G2127 )</w:t>
      </w:r>
    </w:p>
    <w:p w14:paraId="27032FC9" w14:textId="77777777" w:rsidR="00C25831" w:rsidRDefault="00C25831">
      <w:r w:rsidRPr="00C25831">
        <w:rPr>
          <w:b/>
        </w:rPr>
        <w:t>Summary:</w:t>
      </w:r>
    </w:p>
    <w:p w14:paraId="27603C1D" w14:textId="77777777" w:rsidR="00C25831" w:rsidRDefault="00C25831">
      <w:r>
        <w:t>The word eulogēmenos means to be highly favored, praised, and designated as the recipient of divine benefit. Derived from the root verb eulogeō—which literally means "to speak well of"—it carries the dual sense of God bestowing His active favor upon someone and humanity responding with praise and thanksgiving. In the context of Matthew 23:39, this term is a passive participle denoting the Messiah as the uniquely anointed One who carries the authority, favor, and very presence of God. It points to a future day of national repentance when Israel will recognize Jesus not as a deceiver, but as the long-awaited King who comes with the full blessing of the Father.</w:t>
      </w:r>
    </w:p>
    <w:p w14:paraId="38A73A4A" w14:textId="77777777" w:rsidR="00C25831" w:rsidRDefault="00C25831"/>
    <w:p w14:paraId="364BD3E2" w14:textId="77777777" w:rsidR="00C25831" w:rsidRDefault="00C25831">
      <w:r w:rsidRPr="00C25831">
        <w:rPr>
          <w:b/>
        </w:rPr>
        <w:t>Full Study:</w:t>
      </w:r>
    </w:p>
    <w:p w14:paraId="707890B1" w14:textId="77777777" w:rsidR="00C25831" w:rsidRDefault="00C25831"/>
    <w:p w14:paraId="179B01B7" w14:textId="77777777" w:rsidR="00C25831" w:rsidRPr="00C25831" w:rsidRDefault="00C25831">
      <w:pPr>
        <w:rPr>
          <w:b/>
        </w:rPr>
      </w:pPr>
      <w:r w:rsidRPr="00C25831">
        <w:rPr>
          <w:b/>
        </w:rPr>
        <w:t xml:space="preserve"> 1. Word Picture / Background</w:t>
      </w:r>
    </w:p>
    <w:p w14:paraId="039FF805" w14:textId="77777777" w:rsidR="00C25831" w:rsidRDefault="00C25831">
      <w:r>
        <w:t xml:space="preserve">The Greek word eulogēmenos is a compound of eu (well, good) and logos (speech, word). In classical Greek, the root verb eulogeō meant to praise, laud, or speak well of someone. However, when the Greek translation of the Old Testament (the Septuagint) translated the Hebrew word barak (to bless, kneel), the term took on a profound theological weight. </w:t>
      </w:r>
    </w:p>
    <w:p w14:paraId="6A149E87" w14:textId="77777777" w:rsidR="00C25831" w:rsidRDefault="00C25831"/>
    <w:p w14:paraId="051D174F" w14:textId="77777777" w:rsidR="00C25831" w:rsidRDefault="00C25831">
      <w:r>
        <w:t>In Hebrew thought, a blessing was not merely a warm sentiment or a well-wish; it was an active, transmissible power that produced life, fruitfulness, and success. To bless someone was to invoke God's supernatural favor and presence upon them. The passive form eulogēmenos specifically highlights the individual who is the permanent recipient of this divine favor, marked by God's choice and set apart for His purposes.</w:t>
      </w:r>
    </w:p>
    <w:p w14:paraId="3E432168" w14:textId="77777777" w:rsidR="00C25831" w:rsidRDefault="00C25831"/>
    <w:p w14:paraId="3FCDECDF" w14:textId="77777777" w:rsidR="00C25831" w:rsidRPr="00C25831" w:rsidRDefault="00C25831">
      <w:pPr>
        <w:rPr>
          <w:b/>
        </w:rPr>
      </w:pPr>
      <w:r w:rsidRPr="00C25831">
        <w:rPr>
          <w:b/>
        </w:rPr>
        <w:t xml:space="preserve"> 2. Meaning / Lexical Definition</w:t>
      </w:r>
    </w:p>
    <w:p w14:paraId="0C7762F3" w14:textId="77777777" w:rsidR="00C25831" w:rsidRDefault="00C25831">
      <w:r>
        <w:t>The term eulogēmenos functions as a perfect passive participle, indicating a state of being that was established in the past and continues into the present. It translates to:</w:t>
      </w:r>
    </w:p>
    <w:p w14:paraId="627A2C54" w14:textId="77777777" w:rsidR="00C25831" w:rsidRDefault="00C25831">
      <w:r>
        <w:t>• One who has been blessed by God and remains in that blessed state.</w:t>
      </w:r>
    </w:p>
    <w:p w14:paraId="1773F647" w14:textId="77777777" w:rsidR="00C25831" w:rsidRDefault="00C25831">
      <w:r>
        <w:t>• The praised or adored one.</w:t>
      </w:r>
    </w:p>
    <w:p w14:paraId="7CA40D06" w14:textId="77777777" w:rsidR="00C25831" w:rsidRDefault="00C25831">
      <w:r>
        <w:t>• The recipient of divine favor, prosperity, and spiritual well-being.</w:t>
      </w:r>
    </w:p>
    <w:p w14:paraId="2D823B0A" w14:textId="77777777" w:rsidR="00C25831" w:rsidRDefault="00C25831"/>
    <w:p w14:paraId="32020350" w14:textId="77777777" w:rsidR="00C25831" w:rsidRDefault="00C25831">
      <w:r>
        <w:t>Unlike makarios (another Greek word for "blessed" which describes a state of inner joy and spiritual satisfaction, as seen in the Beatitudes), eulogēmenos is used specifically to describe someone upon whom God has bestowed His official favor, or someone who is worthy of praise. It is used almost exclusively in the New Testament to refer to God the Father, the virgin Mary, or Jesus Christ as the Messiah.</w:t>
      </w:r>
    </w:p>
    <w:p w14:paraId="1B609B29" w14:textId="77777777" w:rsidR="00C25831" w:rsidRDefault="00C25831"/>
    <w:p w14:paraId="333DD9D5" w14:textId="77777777" w:rsidR="00C25831" w:rsidRPr="00C25831" w:rsidRDefault="00C25831">
      <w:pPr>
        <w:rPr>
          <w:b/>
        </w:rPr>
      </w:pPr>
      <w:r w:rsidRPr="00C25831">
        <w:rPr>
          <w:b/>
        </w:rPr>
        <w:t xml:space="preserve"> 3. Usage and Word Pictures</w:t>
      </w:r>
    </w:p>
    <w:p w14:paraId="76447769" w14:textId="77777777" w:rsidR="00C25831" w:rsidRDefault="00C25831">
      <w:r>
        <w:t xml:space="preserve">The New Testament maintains a distinct boundary in how it uses words for blessing. While makarios describes the happy condition of the believer under God's grace, eulogēmenos describes the divine transaction of favor. </w:t>
      </w:r>
    </w:p>
    <w:p w14:paraId="652C4FD3" w14:textId="77777777" w:rsidR="00C25831" w:rsidRDefault="00C25831">
      <w:r>
        <w:t>• The Blessing of the Messiah: As the "Blessed One," Jesus is depicted as the ultimate focus of God’s favor. He does not merely receive blessings; He is the source and embodiment of divine blessing for all humanity.</w:t>
      </w:r>
    </w:p>
    <w:p w14:paraId="5B929802" w14:textId="77777777" w:rsidR="00C25831" w:rsidRDefault="00C25831">
      <w:r>
        <w:t>• The Pilgrim's Greeting: The phrase "Blessed is He who comes..." was a traditional greeting from Psalm 118:26, shouted by Jewish pilgrims as they ascended to Jerusalem for the great feasts. The priests would shout this blessing from the temple gates to welcome the worshipers into the presence of the Lord.</w:t>
      </w:r>
    </w:p>
    <w:p w14:paraId="6E9347AB" w14:textId="77777777" w:rsidR="00C25831" w:rsidRDefault="00C25831"/>
    <w:p w14:paraId="3748BF6C" w14:textId="77777777" w:rsidR="00C25831" w:rsidRPr="00C25831" w:rsidRDefault="00C25831">
      <w:pPr>
        <w:rPr>
          <w:b/>
        </w:rPr>
      </w:pPr>
      <w:r w:rsidRPr="00C25831">
        <w:rPr>
          <w:b/>
        </w:rPr>
        <w:t xml:space="preserve"> 4. Theological Implications</w:t>
      </w:r>
    </w:p>
    <w:p w14:paraId="5F52A642" w14:textId="77777777" w:rsidR="00C25831" w:rsidRDefault="00C25831">
      <w:r>
        <w:t>The theological weight of eulogēmenos in Matthew 23:39 centers on Messianic authority and divine covenant.</w:t>
      </w:r>
    </w:p>
    <w:p w14:paraId="68847BB2" w14:textId="77777777" w:rsidR="00C25831" w:rsidRDefault="00C25831">
      <w:r>
        <w:t>• Messianic Vindication: By applying this term to Himself via Psalm 118:26, Jesus asserts His identity as the rightful King of Israel. To call Him "Blessed" is to acknowledge that He represents the Father perfectly and possesses the full authority of the Godhead.</w:t>
      </w:r>
    </w:p>
    <w:p w14:paraId="3C23BAFE" w14:textId="77777777" w:rsidR="00C25831" w:rsidRDefault="00C25831">
      <w:r>
        <w:t>• The Condition for Return: Jesus declares that Jerusalem will not see Him again until they utter these words in truth. This establishes a profound dispensational truth: Christ's return to rule and reign is structurally linked to Israel's national repentance and their willingness to praise Him as their blessed Savior.</w:t>
      </w:r>
    </w:p>
    <w:p w14:paraId="11B17B45" w14:textId="77777777" w:rsidR="00C25831" w:rsidRDefault="00C25831">
      <w:r>
        <w:t>• The Divine Passive: Because the verb is passive, it implies that God is the one who has placed His blessing upon Jesus. Humanity’s role is not to make Him blessed, but to recognize and echo the blessing that God the Father has already established.</w:t>
      </w:r>
    </w:p>
    <w:p w14:paraId="11CE1C85" w14:textId="77777777" w:rsidR="00C25831" w:rsidRDefault="00C25831"/>
    <w:p w14:paraId="16CC18A2" w14:textId="77777777" w:rsidR="00C25831" w:rsidRPr="00C25831" w:rsidRDefault="00C25831">
      <w:pPr>
        <w:rPr>
          <w:b/>
        </w:rPr>
      </w:pPr>
      <w:r w:rsidRPr="00C25831">
        <w:rPr>
          <w:b/>
        </w:rPr>
        <w:t xml:space="preserve"> 5. Contextual Nuance in the Passage</w:t>
      </w:r>
    </w:p>
    <w:p w14:paraId="587E6195" w14:textId="77777777" w:rsidR="00C25831" w:rsidRDefault="00C25831">
      <w:r>
        <w:t xml:space="preserve">In Matthew 23:39, Jesus delivers a stinging series of woes to the scribes and Pharisees, concluding with a heartbreaking lament over Jerusalem. He points out their history of rejecting God's messengers and warns of the imminent desolation of their Temple. </w:t>
      </w:r>
    </w:p>
    <w:p w14:paraId="59E5A217" w14:textId="77777777" w:rsidR="00C25831" w:rsidRDefault="00C25831"/>
    <w:p w14:paraId="1F3B7422" w14:textId="77777777" w:rsidR="00C25831" w:rsidRDefault="00C25831">
      <w:r>
        <w:t>Within this dark pronouncement of judgment, the word eulogēmenos shines as a beacon of prophetic hope. Jesus is leaving, and the nation will face severe consequences. Yet, the judgment is not final. The word "till" (heōs) guarantees a future turning point. The very crowds that mockingly or superficially chanted these words during the Triumphal Entry (Matthew 21:9) will one day, through a surviving remnant, cry out these words from the depths of genuine faith.</w:t>
      </w:r>
    </w:p>
    <w:p w14:paraId="0F199B85" w14:textId="77777777" w:rsidR="00C25831" w:rsidRDefault="00C25831"/>
    <w:p w14:paraId="50E4BD82" w14:textId="77777777" w:rsidR="00C25831" w:rsidRPr="00C25831" w:rsidRDefault="00C25831">
      <w:pPr>
        <w:rPr>
          <w:b/>
        </w:rPr>
      </w:pPr>
      <w:r w:rsidRPr="00C25831">
        <w:rPr>
          <w:b/>
        </w:rPr>
        <w:t xml:space="preserve"> 6. Key Uses in Other Verses (NKJV)</w:t>
      </w:r>
    </w:p>
    <w:p w14:paraId="27ECAB17" w14:textId="77777777" w:rsidR="00C25831" w:rsidRDefault="00C25831">
      <w:r>
        <w:t>• Matthew 21:9 - "Then the multitudes who went before and those who followed cried out, saying: 'Hosanna to the Son of David! "Blessed is He who comes in the name of the Lord!" Hosanna in the highest!'"</w:t>
      </w:r>
    </w:p>
    <w:p w14:paraId="488048B2" w14:textId="77777777" w:rsidR="00C25831" w:rsidRDefault="00C25831">
      <w:r>
        <w:t>• Mark 11:9 - "Then those who went before and those who followed cried out, saying: 'Hosanna! "Blessed is He who comes in the name of the Lord!"'"</w:t>
      </w:r>
    </w:p>
    <w:p w14:paraId="2EBC4DFF" w14:textId="77777777" w:rsidR="00C25831" w:rsidRDefault="00C25831">
      <w:r>
        <w:t>• Luke 1:42 - "Then she spoke out with a loud voice and said, 'Blessed are you among women, and blessed is the fruit of your womb!'"</w:t>
      </w:r>
    </w:p>
    <w:p w14:paraId="0E6E8418" w14:textId="77777777" w:rsidR="00C25831" w:rsidRDefault="00C25831">
      <w:r>
        <w:t>• Luke 13:35 - "and assuredly, I say to you, you shall not see Me until the time comes when you say, 'Blessed is He who comes in the name of the Lord!'"</w:t>
      </w:r>
    </w:p>
    <w:p w14:paraId="446A655C" w14:textId="77777777" w:rsidR="00C25831" w:rsidRDefault="00C25831"/>
    <w:p w14:paraId="08B6ED01" w14:textId="77777777" w:rsidR="00C25831" w:rsidRPr="00C25831" w:rsidRDefault="00C25831">
      <w:pPr>
        <w:rPr>
          <w:b/>
        </w:rPr>
      </w:pPr>
      <w:r w:rsidRPr="00C25831">
        <w:rPr>
          <w:b/>
        </w:rPr>
        <w:t xml:space="preserve"> 7. Other Relevant Insights</w:t>
      </w:r>
    </w:p>
    <w:p w14:paraId="2BA37627" w14:textId="77777777" w:rsidR="00C25831" w:rsidRDefault="00C25831">
      <w:r>
        <w:t>In the Greek Old Testament (LXX), the equivalent term is used to translate the Hebrew patriarchal blessings. When Isaac blessed Jacob (Genesis 27), the declaration was irreversible. Thus, when the crowds cry eulogēmenos, they are declaring that Jesus carries the irrevocable, eternal blessing of Abraham, Isaac, and Jacob to its ultimate fulfillment.</w:t>
      </w:r>
    </w:p>
    <w:p w14:paraId="2E6F5FCD" w14:textId="77777777" w:rsidR="00C25831" w:rsidRDefault="00C25831"/>
    <w:p w14:paraId="014FEE30" w14:textId="77777777" w:rsidR="00C25831" w:rsidRDefault="00C25831">
      <w:r>
        <w:t>Additionally, this term stands in stark contrast to the word katara (cursed). By bearing the curse of the law on the cross, Jesus opened the way for the "blessed" status to be extended to all who call upon His name.</w:t>
      </w:r>
    </w:p>
    <w:p w14:paraId="7FFEFF97" w14:textId="77777777" w:rsidR="00C25831" w:rsidRDefault="00C25831"/>
    <w:p w14:paraId="4234D2A5" w14:textId="77777777" w:rsidR="00C25831" w:rsidRPr="00C25831" w:rsidRDefault="00C25831">
      <w:pPr>
        <w:rPr>
          <w:b/>
        </w:rPr>
      </w:pPr>
      <w:r w:rsidRPr="00C25831">
        <w:rPr>
          <w:b/>
        </w:rPr>
        <w:t xml:space="preserve"> 8. References</w:t>
      </w:r>
    </w:p>
    <w:p w14:paraId="042923D1" w14:textId="77777777" w:rsidR="00C25831" w:rsidRDefault="00C25831">
      <w:r>
        <w:t>• Balz, Horst, and Gerhard Schneider, eds. Exegetical Dictionary of the New Testament.</w:t>
      </w:r>
    </w:p>
    <w:p w14:paraId="41B6BBB4" w14:textId="77777777" w:rsidR="00C25831" w:rsidRDefault="00C25831">
      <w:r>
        <w:t>• Danker, Frederick William, Walter Bauer, William F. Arndt, and F. Wilbur Gingrich. A Greek-English Lexicon of the New Testament and Other Early Christian Literature (BDAG).</w:t>
      </w:r>
    </w:p>
    <w:p w14:paraId="7A9B7F17" w14:textId="77777777" w:rsidR="00C25831" w:rsidRDefault="00C25831">
      <w:r>
        <w:t>• Kittel, Gerhard, and Gerhard Friedrich, eds. Theological Dictionary of the New Testament (TDNT) / Little Kittel.</w:t>
      </w:r>
    </w:p>
    <w:p w14:paraId="2F0A4CED" w14:textId="77777777" w:rsidR="00C25831" w:rsidRDefault="00C25831">
      <w:r>
        <w:t>• Vine, W.E. Expository Dictionary of New Testament Words.</w:t>
      </w:r>
    </w:p>
    <w:p w14:paraId="663B23F0" w14:textId="77777777" w:rsidR="00C25831" w:rsidRDefault="00C25831">
      <w:r>
        <w:t>• MacArthur, John. The MacArthur New Testament Commentary: Matthew.</w:t>
      </w:r>
    </w:p>
    <w:p w14:paraId="15FA5B08" w14:textId="454BE3C2" w:rsidR="004C5552" w:rsidRDefault="00C25831">
      <w:r>
        <w:t>• Blue Letter Bible / Precept Austin Lexical Studies on eulogeō.</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5831"/>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2AAD0"/>
  <w15:chartTrackingRefBased/>
  <w15:docId w15:val="{9A2A5B8C-3B3C-4F38-B212-3ACD91560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5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5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831"/>
    <w:rPr>
      <w:rFonts w:eastAsiaTheme="majorEastAsia" w:cstheme="majorBidi"/>
      <w:color w:val="272727" w:themeColor="text1" w:themeTint="D8"/>
    </w:rPr>
  </w:style>
  <w:style w:type="paragraph" w:styleId="Title">
    <w:name w:val="Title"/>
    <w:basedOn w:val="Normal"/>
    <w:next w:val="Normal"/>
    <w:link w:val="TitleChar"/>
    <w:uiPriority w:val="10"/>
    <w:qFormat/>
    <w:rsid w:val="00C25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831"/>
    <w:pPr>
      <w:spacing w:before="160"/>
      <w:jc w:val="center"/>
    </w:pPr>
    <w:rPr>
      <w:i/>
      <w:iCs/>
      <w:color w:val="404040" w:themeColor="text1" w:themeTint="BF"/>
    </w:rPr>
  </w:style>
  <w:style w:type="character" w:customStyle="1" w:styleId="QuoteChar">
    <w:name w:val="Quote Char"/>
    <w:basedOn w:val="DefaultParagraphFont"/>
    <w:link w:val="Quote"/>
    <w:uiPriority w:val="29"/>
    <w:rsid w:val="00C25831"/>
    <w:rPr>
      <w:i/>
      <w:iCs/>
      <w:color w:val="404040" w:themeColor="text1" w:themeTint="BF"/>
    </w:rPr>
  </w:style>
  <w:style w:type="paragraph" w:styleId="ListParagraph">
    <w:name w:val="List Paragraph"/>
    <w:basedOn w:val="Normal"/>
    <w:uiPriority w:val="34"/>
    <w:qFormat/>
    <w:rsid w:val="00C25831"/>
    <w:pPr>
      <w:ind w:left="720"/>
      <w:contextualSpacing/>
    </w:pPr>
  </w:style>
  <w:style w:type="character" w:styleId="IntenseEmphasis">
    <w:name w:val="Intense Emphasis"/>
    <w:basedOn w:val="DefaultParagraphFont"/>
    <w:uiPriority w:val="21"/>
    <w:qFormat/>
    <w:rsid w:val="00C25831"/>
    <w:rPr>
      <w:i/>
      <w:iCs/>
      <w:color w:val="2E74B5" w:themeColor="accent1" w:themeShade="BF"/>
    </w:rPr>
  </w:style>
  <w:style w:type="paragraph" w:styleId="IntenseQuote">
    <w:name w:val="Intense Quote"/>
    <w:basedOn w:val="Normal"/>
    <w:next w:val="Normal"/>
    <w:link w:val="IntenseQuoteChar"/>
    <w:uiPriority w:val="30"/>
    <w:qFormat/>
    <w:rsid w:val="00C258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5831"/>
    <w:rPr>
      <w:i/>
      <w:iCs/>
      <w:color w:val="2E74B5" w:themeColor="accent1" w:themeShade="BF"/>
    </w:rPr>
  </w:style>
  <w:style w:type="character" w:styleId="IntenseReference">
    <w:name w:val="Intense Reference"/>
    <w:basedOn w:val="DefaultParagraphFont"/>
    <w:uiPriority w:val="32"/>
    <w:qFormat/>
    <w:rsid w:val="00C258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1077</Words>
  <Characters>5602</Characters>
  <Application>Microsoft Office Word</Application>
  <DocSecurity>0</DocSecurity>
  <Lines>107</Lines>
  <Paragraphs>58</Paragraphs>
  <ScaleCrop>false</ScaleCrop>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