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DA05" w14:textId="77777777" w:rsidR="006B08C9" w:rsidRPr="006B08C9" w:rsidRDefault="006B08C9">
      <w:pPr>
        <w:rPr>
          <w:b/>
        </w:rPr>
      </w:pPr>
      <w:r w:rsidRPr="006B08C9">
        <w:rPr>
          <w:b/>
        </w:rPr>
        <w:t>HOLY - ( hagios, Strong's G40 )</w:t>
      </w:r>
    </w:p>
    <w:p w14:paraId="2B49B495" w14:textId="77777777" w:rsidR="006B08C9" w:rsidRDefault="006B08C9">
      <w:r w:rsidRPr="006B08C9">
        <w:rPr>
          <w:b/>
        </w:rPr>
        <w:t>Summary:</w:t>
      </w:r>
    </w:p>
    <w:p w14:paraId="327DA3F4" w14:textId="77777777" w:rsidR="006B08C9" w:rsidRDefault="006B08C9">
      <w:r>
        <w:t>The Greek word hagios primarily carries the foundational meaning of being set apart, consecrated, or dedicated to God, distinct from the common or defiled things of the world. In the context of Matthew 24:15, it describes a specific geographical and spiritual location—the temple sanctuary—designated exclusively for the worship and presence of God. When applied to believers or places, hagios calls for moral purity and reverence, emphasizing that what belongs to God must remain undefiled by human rebellion or idolatry.</w:t>
      </w:r>
    </w:p>
    <w:p w14:paraId="50ABCCD1" w14:textId="77777777" w:rsidR="006B08C9" w:rsidRDefault="006B08C9"/>
    <w:p w14:paraId="6B758096" w14:textId="77777777" w:rsidR="006B08C9" w:rsidRDefault="006B08C9">
      <w:r w:rsidRPr="006B08C9">
        <w:rPr>
          <w:b/>
        </w:rPr>
        <w:t>Full Study:</w:t>
      </w:r>
    </w:p>
    <w:p w14:paraId="5602DD36" w14:textId="77777777" w:rsidR="006B08C9" w:rsidRDefault="006B08C9"/>
    <w:p w14:paraId="176C7AB8" w14:textId="77777777" w:rsidR="006B08C9" w:rsidRPr="006B08C9" w:rsidRDefault="006B08C9">
      <w:pPr>
        <w:rPr>
          <w:b/>
        </w:rPr>
      </w:pPr>
      <w:r w:rsidRPr="006B08C9">
        <w:rPr>
          <w:b/>
        </w:rPr>
        <w:t>1. Word Picture / Background</w:t>
      </w:r>
    </w:p>
    <w:p w14:paraId="76281341" w14:textId="77777777" w:rsidR="006B08C9" w:rsidRDefault="006B08C9">
      <w:r>
        <w:t xml:space="preserve">- The root idea of hagios in the ancient Greek world was that of being separated or withdrawn from ordinary, secular use and dedicated entirely to a deity. </w:t>
      </w:r>
    </w:p>
    <w:p w14:paraId="5B3CE257" w14:textId="77777777" w:rsidR="006B08C9" w:rsidRDefault="006B08C9">
      <w:r>
        <w:t>- In biblical usage, this concept is transformed by the character of God. Something or someone is holy not merely by intrinsic quality, but by relationship to the Holy God.</w:t>
      </w:r>
    </w:p>
    <w:p w14:paraId="0BE72AEE" w14:textId="77777777" w:rsidR="006B08C9" w:rsidRDefault="006B08C9">
      <w:r>
        <w:t>- In Jewish antiquity, the physical space surrounding the temple and especially the inner sanctuary were regarded as sacred zones where the presence of God dwelt, requiring strict ritual and moral purity from those who approached.</w:t>
      </w:r>
    </w:p>
    <w:p w14:paraId="02350A50" w14:textId="77777777" w:rsidR="006B08C9" w:rsidRDefault="006B08C9"/>
    <w:p w14:paraId="75859DB8" w14:textId="77777777" w:rsidR="006B08C9" w:rsidRPr="006B08C9" w:rsidRDefault="006B08C9">
      <w:pPr>
        <w:rPr>
          <w:b/>
        </w:rPr>
      </w:pPr>
      <w:r w:rsidRPr="006B08C9">
        <w:rPr>
          <w:b/>
        </w:rPr>
        <w:t>2. Meaning / Lexical Definition</w:t>
      </w:r>
    </w:p>
    <w:p w14:paraId="00EB64B7" w14:textId="77777777" w:rsidR="006B08C9" w:rsidRDefault="006B08C9">
      <w:r>
        <w:t>- Hagios means sacred, morally blameless, religious, set apart, or consecrated.</w:t>
      </w:r>
    </w:p>
    <w:p w14:paraId="0BCD86A1" w14:textId="77777777" w:rsidR="006B08C9" w:rsidRDefault="006B08C9">
      <w:r>
        <w:t>- It describes that which is morally and spiritually clean, demanding reverence because it pertains to God.</w:t>
      </w:r>
    </w:p>
    <w:p w14:paraId="67DAA1CA" w14:textId="77777777" w:rsidR="006B08C9" w:rsidRDefault="006B08C9">
      <w:r>
        <w:t>- In its substantive form, it refers to God's holy people (saints) or holy places (sanctuaries).</w:t>
      </w:r>
    </w:p>
    <w:p w14:paraId="774E754B" w14:textId="77777777" w:rsidR="006B08C9" w:rsidRDefault="006B08C9"/>
    <w:p w14:paraId="6D6890CE" w14:textId="77777777" w:rsidR="006B08C9" w:rsidRPr="006B08C9" w:rsidRDefault="006B08C9">
      <w:pPr>
        <w:rPr>
          <w:b/>
        </w:rPr>
      </w:pPr>
      <w:r w:rsidRPr="006B08C9">
        <w:rPr>
          <w:b/>
        </w:rPr>
        <w:t>3. Usage and Word Pictures</w:t>
      </w:r>
    </w:p>
    <w:p w14:paraId="66ACD690" w14:textId="77777777" w:rsidR="006B08C9" w:rsidRDefault="006B08C9">
      <w:r>
        <w:t>- The word functions across the New Testament to describe God Himself as the ultimate source of holiness, the Holy Spirit who applies that holiness, believers who are called to be saints, and sacred spaces or objects.</w:t>
      </w:r>
    </w:p>
    <w:p w14:paraId="1C411B55" w14:textId="77777777" w:rsidR="006B08C9" w:rsidRDefault="006B08C9">
      <w:r>
        <w:t>- It forms a sharp antithesis to the common (koinos) or profane. What is hagios cannot be mixed with defilement without losing its appointed function or inviting divine judgment.</w:t>
      </w:r>
    </w:p>
    <w:p w14:paraId="21ABB936" w14:textId="77777777" w:rsidR="006B08C9" w:rsidRDefault="006B08C9"/>
    <w:p w14:paraId="49D2803B" w14:textId="77777777" w:rsidR="006B08C9" w:rsidRPr="006B08C9" w:rsidRDefault="006B08C9">
      <w:pPr>
        <w:rPr>
          <w:b/>
        </w:rPr>
      </w:pPr>
      <w:r w:rsidRPr="006B08C9">
        <w:rPr>
          <w:b/>
        </w:rPr>
        <w:t>4. Theological Implications</w:t>
      </w:r>
    </w:p>
    <w:p w14:paraId="3FAD4C96" w14:textId="77777777" w:rsidR="006B08C9" w:rsidRDefault="006B08C9">
      <w:r>
        <w:t>- God’s holiness is His transcendent otherness combined with His moral perfection; therefore, anything associated with Him must share in this consecrated distinction.</w:t>
      </w:r>
    </w:p>
    <w:p w14:paraId="56F03CF1" w14:textId="77777777" w:rsidR="006B08C9" w:rsidRDefault="006B08C9">
      <w:r>
        <w:t>- The profaning of a holy place is not merely an architectural offense, but a direct spiritual insult against the presence and majesty of God.</w:t>
      </w:r>
    </w:p>
    <w:p w14:paraId="641A6D44" w14:textId="77777777" w:rsidR="006B08C9" w:rsidRDefault="006B08C9">
      <w:r>
        <w:t>- Believers are continually reminded that because their God is holy, their lives, actions, and worship must also be set apart from sin.</w:t>
      </w:r>
    </w:p>
    <w:p w14:paraId="5134039E" w14:textId="77777777" w:rsidR="006B08C9" w:rsidRDefault="006B08C9"/>
    <w:p w14:paraId="49836F8C" w14:textId="77777777" w:rsidR="006B08C9" w:rsidRPr="006B08C9" w:rsidRDefault="006B08C9">
      <w:pPr>
        <w:rPr>
          <w:b/>
        </w:rPr>
      </w:pPr>
      <w:r w:rsidRPr="006B08C9">
        <w:rPr>
          <w:b/>
        </w:rPr>
        <w:t>5. Contextual Nuance in the Passage</w:t>
      </w:r>
    </w:p>
    <w:p w14:paraId="18BAF58E" w14:textId="77777777" w:rsidR="006B08C9" w:rsidRDefault="006B08C9">
      <w:r>
        <w:t>- In Matthew 24:15, Jesus speaks of the "holy place" (togo hagio) referencing the temple in Jerusalem, echoing the prophetic warnings of Daniel.</w:t>
      </w:r>
    </w:p>
    <w:p w14:paraId="41DB5AE0" w14:textId="77777777" w:rsidR="006B08C9" w:rsidRDefault="006B08C9">
      <w:r>
        <w:t>- Here, the word highlights the shocking tragedy of the abomination of desolation standing where it ought not to be—the ultimate violation of a space set apart exclusively for God.</w:t>
      </w:r>
    </w:p>
    <w:p w14:paraId="355EB1A0" w14:textId="77777777" w:rsidR="006B08C9" w:rsidRDefault="006B08C9">
      <w:r>
        <w:t>- The use of hagios underscores the gravity of the impending desecration, signaling to Jewish readers the supreme sanctity of the temple precincts and the catastrophic nature of the judgment coming upon Jerusalem.</w:t>
      </w:r>
    </w:p>
    <w:p w14:paraId="4DD6564F" w14:textId="77777777" w:rsidR="006B08C9" w:rsidRDefault="006B08C9"/>
    <w:p w14:paraId="2082A702" w14:textId="77777777" w:rsidR="006B08C9" w:rsidRPr="006B08C9" w:rsidRDefault="006B08C9">
      <w:pPr>
        <w:rPr>
          <w:b/>
        </w:rPr>
      </w:pPr>
      <w:r w:rsidRPr="006B08C9">
        <w:rPr>
          <w:b/>
        </w:rPr>
        <w:t>6. Key Uses in Other Verses (NKJV)</w:t>
      </w:r>
    </w:p>
    <w:p w14:paraId="6DC9AF48" w14:textId="77777777" w:rsidR="006B08C9" w:rsidRDefault="006B08C9">
      <w:r>
        <w:t>- Matthew 4:5 - "Then the devil took Him up into the holy city, set Him on the pinnacle of the temple..."</w:t>
      </w:r>
    </w:p>
    <w:p w14:paraId="25BB5EFF" w14:textId="77777777" w:rsidR="006B08C9" w:rsidRDefault="006B08C9">
      <w:r>
        <w:t>- Matthew 27:53 - "...and coming out of the graves after His resurrection, they went into the holy city and appeared to many."</w:t>
      </w:r>
    </w:p>
    <w:p w14:paraId="179AEBAA" w14:textId="77777777" w:rsidR="006B08C9" w:rsidRDefault="006B08C9">
      <w:r>
        <w:t>- Acts 6:13 - "And they set up false witnesses who said, 'This man does not cease to speak blasphemous words against this holy place and the law.'"</w:t>
      </w:r>
    </w:p>
    <w:p w14:paraId="60C341F0" w14:textId="77777777" w:rsidR="006B08C9" w:rsidRDefault="006B08C9">
      <w:r>
        <w:t>- Revelation 11:2 - "But leave out the court which is outside the temple, and do not measure it, for it has been given to the Gentiles. And they will tread the holy city underfoot for forty-two months."</w:t>
      </w:r>
    </w:p>
    <w:p w14:paraId="5A711055" w14:textId="77777777" w:rsidR="006B08C9" w:rsidRDefault="006B08C9"/>
    <w:p w14:paraId="2FB43FD2" w14:textId="77777777" w:rsidR="006B08C9" w:rsidRPr="006B08C9" w:rsidRDefault="006B08C9">
      <w:pPr>
        <w:rPr>
          <w:b/>
        </w:rPr>
      </w:pPr>
      <w:r w:rsidRPr="006B08C9">
        <w:rPr>
          <w:b/>
        </w:rPr>
        <w:t>7. Other Relevant Insights</w:t>
      </w:r>
    </w:p>
    <w:p w14:paraId="15ADCCAE" w14:textId="77777777" w:rsidR="006B08C9" w:rsidRDefault="006B08C9">
      <w:r>
        <w:t>- The grammatical form in Matthew 24:15 is neuter (to hagio), pointing specifically to the "holy place" or sanctuary, distinguishing it from the broader "holy city" (Jerusalem).</w:t>
      </w:r>
    </w:p>
    <w:p w14:paraId="505CCCC3" w14:textId="77777777" w:rsidR="006B08C9" w:rsidRDefault="006B08C9">
      <w:r>
        <w:t>- Throughout the Olivet Discourse, Jesus uses language deeply rooted in Old Testament temple theology, warning His disciples to recognize the spiritual reality behind the physical crisis.</w:t>
      </w:r>
    </w:p>
    <w:p w14:paraId="073A7EE5" w14:textId="77777777" w:rsidR="006B08C9" w:rsidRDefault="006B08C9"/>
    <w:p w14:paraId="559A5EB6" w14:textId="77777777" w:rsidR="006B08C9" w:rsidRPr="006B08C9" w:rsidRDefault="006B08C9">
      <w:pPr>
        <w:rPr>
          <w:b/>
        </w:rPr>
      </w:pPr>
      <w:r w:rsidRPr="006B08C9">
        <w:rPr>
          <w:b/>
        </w:rPr>
        <w:t>8. References</w:t>
      </w:r>
    </w:p>
    <w:p w14:paraId="318FB273" w14:textId="77777777" w:rsidR="006B08C9" w:rsidRDefault="006B08C9">
      <w:r>
        <w:t>BDAG (A Greek-English Lexicon of the New Testament and Other Early Christian Literature)</w:t>
      </w:r>
    </w:p>
    <w:p w14:paraId="3AF11C1F" w14:textId="77777777" w:rsidR="006B08C9" w:rsidRDefault="006B08C9">
      <w:r>
        <w:t>TDNT (Theological Dictionary of the New Testament)</w:t>
      </w:r>
    </w:p>
    <w:p w14:paraId="3685D304" w14:textId="77777777" w:rsidR="006B08C9" w:rsidRDefault="006B08C9">
      <w:r>
        <w:t>NIDNTTE (New International Dictionary of New Testament Theology and Exegesis)</w:t>
      </w:r>
    </w:p>
    <w:p w14:paraId="738267F9" w14:textId="77777777" w:rsidR="006B08C9" w:rsidRDefault="006B08C9">
      <w:r>
        <w:t>Vine's Expository Dictionary of New Testament Words</w:t>
      </w:r>
    </w:p>
    <w:p w14:paraId="4173B9E8" w14:textId="77777777" w:rsidR="006B08C9" w:rsidRDefault="006B08C9">
      <w:r>
        <w:t>Thayer's Greek-English Lexicon of the New Testament</w:t>
      </w:r>
    </w:p>
    <w:p w14:paraId="3019D935" w14:textId="649CBC74" w:rsidR="004C5552" w:rsidRDefault="006B08C9">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08C9"/>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3A06"/>
  <w15:chartTrackingRefBased/>
  <w15:docId w15:val="{B151D4B5-6A6B-4E26-B497-0E5A937B9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0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0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8C9"/>
    <w:rPr>
      <w:rFonts w:eastAsiaTheme="majorEastAsia" w:cstheme="majorBidi"/>
      <w:color w:val="272727" w:themeColor="text1" w:themeTint="D8"/>
    </w:rPr>
  </w:style>
  <w:style w:type="paragraph" w:styleId="Title">
    <w:name w:val="Title"/>
    <w:basedOn w:val="Normal"/>
    <w:next w:val="Normal"/>
    <w:link w:val="TitleChar"/>
    <w:uiPriority w:val="10"/>
    <w:qFormat/>
    <w:rsid w:val="006B0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8C9"/>
    <w:pPr>
      <w:spacing w:before="160"/>
      <w:jc w:val="center"/>
    </w:pPr>
    <w:rPr>
      <w:i/>
      <w:iCs/>
      <w:color w:val="404040" w:themeColor="text1" w:themeTint="BF"/>
    </w:rPr>
  </w:style>
  <w:style w:type="character" w:customStyle="1" w:styleId="QuoteChar">
    <w:name w:val="Quote Char"/>
    <w:basedOn w:val="DefaultParagraphFont"/>
    <w:link w:val="Quote"/>
    <w:uiPriority w:val="29"/>
    <w:rsid w:val="006B08C9"/>
    <w:rPr>
      <w:i/>
      <w:iCs/>
      <w:color w:val="404040" w:themeColor="text1" w:themeTint="BF"/>
    </w:rPr>
  </w:style>
  <w:style w:type="paragraph" w:styleId="ListParagraph">
    <w:name w:val="List Paragraph"/>
    <w:basedOn w:val="Normal"/>
    <w:uiPriority w:val="34"/>
    <w:qFormat/>
    <w:rsid w:val="006B08C9"/>
    <w:pPr>
      <w:ind w:left="720"/>
      <w:contextualSpacing/>
    </w:pPr>
  </w:style>
  <w:style w:type="character" w:styleId="IntenseEmphasis">
    <w:name w:val="Intense Emphasis"/>
    <w:basedOn w:val="DefaultParagraphFont"/>
    <w:uiPriority w:val="21"/>
    <w:qFormat/>
    <w:rsid w:val="006B08C9"/>
    <w:rPr>
      <w:i/>
      <w:iCs/>
      <w:color w:val="2E74B5" w:themeColor="accent1" w:themeShade="BF"/>
    </w:rPr>
  </w:style>
  <w:style w:type="paragraph" w:styleId="IntenseQuote">
    <w:name w:val="Intense Quote"/>
    <w:basedOn w:val="Normal"/>
    <w:next w:val="Normal"/>
    <w:link w:val="IntenseQuoteChar"/>
    <w:uiPriority w:val="30"/>
    <w:qFormat/>
    <w:rsid w:val="006B08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08C9"/>
    <w:rPr>
      <w:i/>
      <w:iCs/>
      <w:color w:val="2E74B5" w:themeColor="accent1" w:themeShade="BF"/>
    </w:rPr>
  </w:style>
  <w:style w:type="character" w:styleId="IntenseReference">
    <w:name w:val="Intense Reference"/>
    <w:basedOn w:val="DefaultParagraphFont"/>
    <w:uiPriority w:val="32"/>
    <w:qFormat/>
    <w:rsid w:val="006B08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705</Words>
  <Characters>3666</Characters>
  <Application>Microsoft Office Word</Application>
  <DocSecurity>0</DocSecurity>
  <Lines>70</Lines>
  <Paragraphs>38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