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830D" w14:textId="77777777" w:rsidR="00390E71" w:rsidRPr="00390E71" w:rsidRDefault="00390E71">
      <w:pPr>
        <w:rPr>
          <w:b/>
        </w:rPr>
      </w:pPr>
      <w:r w:rsidRPr="00390E71">
        <w:rPr>
          <w:b/>
        </w:rPr>
        <w:t>ELECT - (eklektos, Strong's G1588)</w:t>
      </w:r>
    </w:p>
    <w:p w14:paraId="636F7279" w14:textId="77777777" w:rsidR="00390E71" w:rsidRDefault="00390E71">
      <w:r w:rsidRPr="00390E71">
        <w:rPr>
          <w:b/>
        </w:rPr>
        <w:t>Summary:</w:t>
      </w:r>
    </w:p>
    <w:p w14:paraId="45876EB6" w14:textId="77777777" w:rsidR="00390E71" w:rsidRDefault="00390E71">
      <w:r>
        <w:t>The Greek word eklektos means "chosen out," "select," or "excellent." In the New Testament, it designates those whom God has sovereignly chosen for Himself, particularly believers in Jesus Christ. In the context of Matthew 24:22, "the elect" refers to God's chosen people—specifically believers living through the unprecedented tribulation of the end times—for whose sake God sovereignly limits the duration of intense judgment so that they might survive physically.</w:t>
      </w:r>
    </w:p>
    <w:p w14:paraId="77AF2563" w14:textId="77777777" w:rsidR="00390E71" w:rsidRDefault="00390E71"/>
    <w:p w14:paraId="153A4F0A" w14:textId="77777777" w:rsidR="00390E71" w:rsidRDefault="00390E71">
      <w:r w:rsidRPr="00390E71">
        <w:rPr>
          <w:b/>
        </w:rPr>
        <w:t>Full Study:</w:t>
      </w:r>
    </w:p>
    <w:p w14:paraId="78F6E0B6" w14:textId="77777777" w:rsidR="00390E71" w:rsidRDefault="00390E71"/>
    <w:p w14:paraId="32179B28" w14:textId="77777777" w:rsidR="00390E71" w:rsidRPr="00390E71" w:rsidRDefault="00390E71">
      <w:pPr>
        <w:rPr>
          <w:b/>
        </w:rPr>
      </w:pPr>
      <w:r w:rsidRPr="00390E71">
        <w:rPr>
          <w:b/>
        </w:rPr>
        <w:t xml:space="preserve"> 1. Word Picture / Background</w:t>
      </w:r>
    </w:p>
    <w:p w14:paraId="4EA81CE1" w14:textId="77777777" w:rsidR="00390E71" w:rsidRDefault="00390E71">
      <w:r>
        <w:t>The word eklektos is a compound adjective derived from the preposition ek ("out of" or "from") and the verb lego ("to gather" or "to pick"). The literal word picture is that of picking out or selecting one or more items from a larger group. In classical Greek, it was used to describe elite soldiers hand-picked for specialized military duty, choice fruits selected from a harvest, or high-quality stones chosen for constructing a monumental building. The term always carries the dual connotation of careful selection and high value; that which is chosen is deemed precious and set apart for a specific, honorable purpose.</w:t>
      </w:r>
    </w:p>
    <w:p w14:paraId="2268CB4B" w14:textId="77777777" w:rsidR="00390E71" w:rsidRDefault="00390E71"/>
    <w:p w14:paraId="294BB0C6" w14:textId="77777777" w:rsidR="00390E71" w:rsidRPr="00390E71" w:rsidRDefault="00390E71">
      <w:pPr>
        <w:rPr>
          <w:b/>
        </w:rPr>
      </w:pPr>
      <w:r w:rsidRPr="00390E71">
        <w:rPr>
          <w:b/>
        </w:rPr>
        <w:t xml:space="preserve"> 2. Meaning / Lexical Definition</w:t>
      </w:r>
    </w:p>
    <w:p w14:paraId="57C95C11" w14:textId="77777777" w:rsidR="00390E71" w:rsidRDefault="00390E71">
      <w:r>
        <w:t>In biblical Greek, eklektos functions as an adjective meaning "chosen," "select," "choice," or "excellent." When used substantively with the definite article (hoi eklektoi), it translates as "the chosen ones" or "the elect." The term describes individuals or groups selected by God from among humanity to belong to Him, to receive His special favor, and to fulfill His covenant purposes. The selection is initiated entirely by the chooser, signifying that those who are chosen are the objects of God's special grace, affection, and sovereign determination.</w:t>
      </w:r>
    </w:p>
    <w:p w14:paraId="62DDE498" w14:textId="77777777" w:rsidR="00390E71" w:rsidRDefault="00390E71"/>
    <w:p w14:paraId="7597950D" w14:textId="77777777" w:rsidR="00390E71" w:rsidRPr="00390E71" w:rsidRDefault="00390E71">
      <w:pPr>
        <w:rPr>
          <w:b/>
        </w:rPr>
      </w:pPr>
      <w:r w:rsidRPr="00390E71">
        <w:rPr>
          <w:b/>
        </w:rPr>
        <w:t xml:space="preserve"> 3. Usage and Word Pictures</w:t>
      </w:r>
    </w:p>
    <w:p w14:paraId="533DFAE6" w14:textId="77777777" w:rsidR="00390E71" w:rsidRDefault="00390E71">
      <w:r>
        <w:t>Throughout the New Testament, eklektos is used to describe different entities chosen by God:</w:t>
      </w:r>
    </w:p>
    <w:p w14:paraId="0BCF280B" w14:textId="77777777" w:rsidR="00390E71" w:rsidRDefault="00390E71">
      <w:r>
        <w:t>• Jesus Christ: He is described as God's "Chosen One" (Luke 23:35; 1 Peter 2:4), highlighting His unique, precious relationship with the Father and His designation as the Messiah.</w:t>
      </w:r>
    </w:p>
    <w:p w14:paraId="253FE359" w14:textId="77777777" w:rsidR="00390E71" w:rsidRDefault="00390E71">
      <w:r>
        <w:t>• Angels: Holy angels who kept their estate are called "elect angels" (1 Timothy 5:21), chosen to serve God and escape judgment.</w:t>
      </w:r>
    </w:p>
    <w:p w14:paraId="1F018D66" w14:textId="77777777" w:rsidR="00390E71" w:rsidRDefault="00390E71">
      <w:r>
        <w:t>• Believers: The most common usage refers to Christians as God's chosen people (Romans 8:33; Colossians 3:12). This represents a word picture of a divine Shepherd selecting a precious flock out of a corrupt world, setting them apart to inherit eternal life and display His glory.</w:t>
      </w:r>
    </w:p>
    <w:p w14:paraId="199A4126" w14:textId="77777777" w:rsidR="00390E71" w:rsidRDefault="00390E71"/>
    <w:p w14:paraId="4DC20008" w14:textId="77777777" w:rsidR="00390E71" w:rsidRPr="00390E71" w:rsidRDefault="00390E71">
      <w:pPr>
        <w:rPr>
          <w:b/>
        </w:rPr>
      </w:pPr>
      <w:r w:rsidRPr="00390E71">
        <w:rPr>
          <w:b/>
        </w:rPr>
        <w:t xml:space="preserve"> 4. Theological Implications</w:t>
      </w:r>
    </w:p>
    <w:p w14:paraId="268819B6" w14:textId="77777777" w:rsidR="00390E71" w:rsidRDefault="00390E71">
      <w:r>
        <w:t>The theology of election embedded in eklektos emphasizes several key realities:</w:t>
      </w:r>
    </w:p>
    <w:p w14:paraId="4E4F16AF" w14:textId="77777777" w:rsidR="00390E71" w:rsidRDefault="00390E71">
      <w:r>
        <w:t>• Sovereign Grace: Election is initiated by God’s sovereign will and love, not by human merit, foresight, or work.</w:t>
      </w:r>
    </w:p>
    <w:p w14:paraId="4B2620EC" w14:textId="77777777" w:rsidR="00390E71" w:rsidRDefault="00390E71">
      <w:r>
        <w:t>• Security and Preservation: Because God is the one who chooses, the elect are secure. God actively guards, justifies, and preserves His chosen ones through trials.</w:t>
      </w:r>
    </w:p>
    <w:p w14:paraId="10C9E66A" w14:textId="77777777" w:rsidR="00390E71" w:rsidRDefault="00390E71">
      <w:r>
        <w:t>• Instrumental Purpose: Being chosen is never merely for the privilege of the individual; it is always unto holiness, obedience, and the proclamation of God's praises (1 Peter 2:9).</w:t>
      </w:r>
    </w:p>
    <w:p w14:paraId="2C991A78" w14:textId="77777777" w:rsidR="00390E71" w:rsidRDefault="00390E71">
      <w:r>
        <w:t>• Providential History: God governs the entire course of human history, including the timing and severity of global judgments, around the spiritual and physical well-being of His elect.</w:t>
      </w:r>
    </w:p>
    <w:p w14:paraId="08993CA6" w14:textId="77777777" w:rsidR="00390E71" w:rsidRDefault="00390E71"/>
    <w:p w14:paraId="79B8519E" w14:textId="77777777" w:rsidR="00390E71" w:rsidRPr="00390E71" w:rsidRDefault="00390E71">
      <w:pPr>
        <w:rPr>
          <w:b/>
        </w:rPr>
      </w:pPr>
      <w:r w:rsidRPr="00390E71">
        <w:rPr>
          <w:b/>
        </w:rPr>
        <w:t xml:space="preserve"> 5. Contextual Nuance in the Passage</w:t>
      </w:r>
    </w:p>
    <w:p w14:paraId="2F2005C6" w14:textId="77777777" w:rsidR="00390E71" w:rsidRDefault="00390E71">
      <w:r>
        <w:t>In Matthew 24:22, Jesus is describing the horrific events of the Great Tribulation, a time of distress unequaled since the beginning of the world. He states, "And unless those days were shortened, no flesh would be saved; but for the elect's sake those days will be shortened."</w:t>
      </w:r>
    </w:p>
    <w:p w14:paraId="7A8A3BA4" w14:textId="77777777" w:rsidR="00390E71" w:rsidRDefault="00390E71">
      <w:r>
        <w:t>• Physical Survival: The phrase "no flesh would be saved" refers to physical death and extinction, not eternal damnation. The devastation of these days is so severe that human life would be completely wiped out.</w:t>
      </w:r>
    </w:p>
    <w:p w14:paraId="241F040E" w14:textId="77777777" w:rsidR="00390E71" w:rsidRDefault="00390E71">
      <w:r>
        <w:t>• Sovereign Intervention: "For the elect's sake" reveals that God limits the duration of this period of wrath specifically to preserve the lives of His people. The divine passive "will be shortened" indicates that God Himself intervenes to curtail the period of judgment.</w:t>
      </w:r>
    </w:p>
    <w:p w14:paraId="54EB6221" w14:textId="77777777" w:rsidR="00390E71" w:rsidRDefault="00390E71">
      <w:r>
        <w:t>• Identity of the Elect: In this end-times context, the elect refers to the faithful remnant of believers—both Jewish and Gentile—who are living on the earth during the Tribulation. God’s protective covenant love ensures that history is moderated for their survival.</w:t>
      </w:r>
    </w:p>
    <w:p w14:paraId="65206C0B" w14:textId="77777777" w:rsidR="00390E71" w:rsidRDefault="00390E71"/>
    <w:p w14:paraId="27DDDCF5" w14:textId="77777777" w:rsidR="00390E71" w:rsidRPr="00390E71" w:rsidRDefault="00390E71">
      <w:pPr>
        <w:rPr>
          <w:b/>
        </w:rPr>
      </w:pPr>
      <w:r w:rsidRPr="00390E71">
        <w:rPr>
          <w:b/>
        </w:rPr>
        <w:t xml:space="preserve"> 6. Key Uses in Other Verses (NKJV)</w:t>
      </w:r>
    </w:p>
    <w:p w14:paraId="05725942" w14:textId="77777777" w:rsidR="00390E71" w:rsidRDefault="00390E71">
      <w:r>
        <w:t>• Matthew 22:14 - "For many are called, but few are chosen."</w:t>
      </w:r>
    </w:p>
    <w:p w14:paraId="0ED6D993" w14:textId="77777777" w:rsidR="00390E71" w:rsidRDefault="00390E71">
      <w:r>
        <w:t>• Romans 8:33 - "Who shall bring a charge against God's elect? It is God who justifies."</w:t>
      </w:r>
    </w:p>
    <w:p w14:paraId="63659067" w14:textId="77777777" w:rsidR="00390E71" w:rsidRDefault="00390E71">
      <w:r>
        <w:t>• Colossians 3:12 - "Therefore, as the elect of God, holy and beloved, put on tender mercies, kindness, humility, meekness, longsuffering;"</w:t>
      </w:r>
    </w:p>
    <w:p w14:paraId="4A619B81" w14:textId="77777777" w:rsidR="00390E71" w:rsidRDefault="00390E71">
      <w:r>
        <w:t>• 2 Timothy 2:10 - "Therefore I endure all things for the sake of the elect, that they also may obtain the salvation which is in Christ Jesus with eternal glory."</w:t>
      </w:r>
    </w:p>
    <w:p w14:paraId="1D9786C5" w14:textId="77777777" w:rsidR="00390E71" w:rsidRDefault="00390E71"/>
    <w:p w14:paraId="591A046A" w14:textId="77777777" w:rsidR="00390E71" w:rsidRPr="00390E71" w:rsidRDefault="00390E71">
      <w:pPr>
        <w:rPr>
          <w:b/>
        </w:rPr>
      </w:pPr>
      <w:r w:rsidRPr="00390E71">
        <w:rPr>
          <w:b/>
        </w:rPr>
        <w:t xml:space="preserve"> 7. Other Relevant Insights</w:t>
      </w:r>
    </w:p>
    <w:p w14:paraId="56282FF9" w14:textId="77777777" w:rsidR="00390E71" w:rsidRDefault="00390E71">
      <w:r>
        <w:t>• The concept of the elect in Matthew 24 draws heavily from Old Testament prophecies regarding the remnant of Israel. In passages like Isaiah 65:9, God refers to His preserved remnant as "My elect," showing that even in times of severe national judgment, God always preserves a faithful few.</w:t>
      </w:r>
    </w:p>
    <w:p w14:paraId="5EC538A6" w14:textId="77777777" w:rsidR="00390E71" w:rsidRDefault="00390E71">
      <w:r>
        <w:t>• The shortening of the days does not mean that the twenty-four-hour day is made shorter, but rather that the total number of days allotted for this period of intense tribulation is limited and brought to an abrupt end by God's sovereign decree.</w:t>
      </w:r>
    </w:p>
    <w:p w14:paraId="4F1B264C" w14:textId="77777777" w:rsidR="00390E71" w:rsidRDefault="00390E71"/>
    <w:p w14:paraId="5F992453" w14:textId="77777777" w:rsidR="00390E71" w:rsidRPr="00390E71" w:rsidRDefault="00390E71">
      <w:pPr>
        <w:rPr>
          <w:b/>
        </w:rPr>
      </w:pPr>
      <w:r w:rsidRPr="00390E71">
        <w:rPr>
          <w:b/>
        </w:rPr>
        <w:t xml:space="preserve"> 8. References</w:t>
      </w:r>
    </w:p>
    <w:p w14:paraId="11136184" w14:textId="77777777" w:rsidR="00390E71" w:rsidRDefault="00390E71">
      <w:r>
        <w:t>• Bauer, Walter, William F. Arndt, and F. Wilbur Gingrich. A Greek-English Lexicon of the New Testament and Other Early Christian Literature (BDAG).</w:t>
      </w:r>
    </w:p>
    <w:p w14:paraId="2F90C4DE" w14:textId="77777777" w:rsidR="00390E71" w:rsidRDefault="00390E71">
      <w:r>
        <w:t>• Kittel, Gerhard, and Gerhard Friedrich, eds. Theological Dictionary of the New Testament (TDNT / Little Kittel).</w:t>
      </w:r>
    </w:p>
    <w:p w14:paraId="5FDD502A" w14:textId="77777777" w:rsidR="00390E71" w:rsidRDefault="00390E71">
      <w:r>
        <w:t>• Mounce, William D. Mounce's Complete Expository Dictionary of Old and New Testament Words.</w:t>
      </w:r>
    </w:p>
    <w:p w14:paraId="48593B17" w14:textId="77777777" w:rsidR="00390E71" w:rsidRDefault="00390E71">
      <w:r>
        <w:t>• Thayer, Joseph Henry. Thayer's Greek-English Lexicon of the New Testament.</w:t>
      </w:r>
    </w:p>
    <w:p w14:paraId="223CC769" w14:textId="77777777" w:rsidR="00390E71" w:rsidRDefault="00390E71">
      <w:r>
        <w:t>• Blue Letter Bible.</w:t>
      </w:r>
    </w:p>
    <w:p w14:paraId="10BAC9C2" w14:textId="77777777" w:rsidR="00390E71" w:rsidRDefault="00390E71">
      <w:r>
        <w:t>• Precept Austin.</w:t>
      </w:r>
    </w:p>
    <w:p w14:paraId="68DADD4F" w14:textId="77777777" w:rsidR="004C5552" w:rsidRDefault="00390E71">
      <w:r>
        <w:t>• 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0E71"/>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0EDC8"/>
  <w15:chartTrackingRefBased/>
  <w15:docId w15:val="{8A3A904F-F87B-424A-9081-4CE24079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0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0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E71"/>
    <w:rPr>
      <w:rFonts w:eastAsiaTheme="majorEastAsia" w:cstheme="majorBidi"/>
      <w:color w:val="272727" w:themeColor="text1" w:themeTint="D8"/>
    </w:rPr>
  </w:style>
  <w:style w:type="paragraph" w:styleId="Title">
    <w:name w:val="Title"/>
    <w:basedOn w:val="Normal"/>
    <w:next w:val="Normal"/>
    <w:link w:val="TitleChar"/>
    <w:uiPriority w:val="10"/>
    <w:qFormat/>
    <w:rsid w:val="00390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E71"/>
    <w:pPr>
      <w:spacing w:before="160"/>
      <w:jc w:val="center"/>
    </w:pPr>
    <w:rPr>
      <w:i/>
      <w:iCs/>
      <w:color w:val="404040" w:themeColor="text1" w:themeTint="BF"/>
    </w:rPr>
  </w:style>
  <w:style w:type="character" w:customStyle="1" w:styleId="QuoteChar">
    <w:name w:val="Quote Char"/>
    <w:basedOn w:val="DefaultParagraphFont"/>
    <w:link w:val="Quote"/>
    <w:uiPriority w:val="29"/>
    <w:rsid w:val="00390E71"/>
    <w:rPr>
      <w:i/>
      <w:iCs/>
      <w:color w:val="404040" w:themeColor="text1" w:themeTint="BF"/>
    </w:rPr>
  </w:style>
  <w:style w:type="paragraph" w:styleId="ListParagraph">
    <w:name w:val="List Paragraph"/>
    <w:basedOn w:val="Normal"/>
    <w:uiPriority w:val="34"/>
    <w:qFormat/>
    <w:rsid w:val="00390E71"/>
    <w:pPr>
      <w:ind w:left="720"/>
      <w:contextualSpacing/>
    </w:pPr>
  </w:style>
  <w:style w:type="character" w:styleId="IntenseEmphasis">
    <w:name w:val="Intense Emphasis"/>
    <w:basedOn w:val="DefaultParagraphFont"/>
    <w:uiPriority w:val="21"/>
    <w:qFormat/>
    <w:rsid w:val="00390E71"/>
    <w:rPr>
      <w:i/>
      <w:iCs/>
      <w:color w:val="2E74B5" w:themeColor="accent1" w:themeShade="BF"/>
    </w:rPr>
  </w:style>
  <w:style w:type="paragraph" w:styleId="IntenseQuote">
    <w:name w:val="Intense Quote"/>
    <w:basedOn w:val="Normal"/>
    <w:next w:val="Normal"/>
    <w:link w:val="IntenseQuoteChar"/>
    <w:uiPriority w:val="30"/>
    <w:qFormat/>
    <w:rsid w:val="00390E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0E71"/>
    <w:rPr>
      <w:i/>
      <w:iCs/>
      <w:color w:val="2E74B5" w:themeColor="accent1" w:themeShade="BF"/>
    </w:rPr>
  </w:style>
  <w:style w:type="character" w:styleId="IntenseReference">
    <w:name w:val="Intense Reference"/>
    <w:basedOn w:val="DefaultParagraphFont"/>
    <w:uiPriority w:val="32"/>
    <w:qFormat/>
    <w:rsid w:val="00390E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4943</Characters>
  <Application>Microsoft Office Word</Application>
  <DocSecurity>0</DocSecurity>
  <Lines>95</Lines>
  <Paragraphs>51</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