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ED22" w14:textId="77777777" w:rsidR="0020396C" w:rsidRPr="0020396C" w:rsidRDefault="0020396C">
      <w:pPr>
        <w:rPr>
          <w:b/>
        </w:rPr>
      </w:pPr>
      <w:r w:rsidRPr="0020396C">
        <w:rPr>
          <w:b/>
        </w:rPr>
        <w:t>SHORTENED - ( koloboō , Strong's G2856 )</w:t>
      </w:r>
    </w:p>
    <w:p w14:paraId="2E994DC7" w14:textId="77777777" w:rsidR="0020396C" w:rsidRDefault="0020396C">
      <w:r w:rsidRPr="0020396C">
        <w:rPr>
          <w:b/>
        </w:rPr>
        <w:t>Summary:</w:t>
      </w:r>
    </w:p>
    <w:p w14:paraId="5DAB1476" w14:textId="77777777" w:rsidR="0020396C" w:rsidRDefault="0020396C">
      <w:r>
        <w:t>The Greek verb koloboō literally means to amputate, mutilate, or cut off a limb. In the New Testament, it is used figuratively to describe the curtailing, limiting, or shortening of a period of time. In Matthew 24:22, it denotes God’s sovereign and merciful intervention to abruptly cut short the days of the Great Tribulation so that humanity, and specifically the elect, might survive the unprecedented catastrophe.</w:t>
      </w:r>
    </w:p>
    <w:p w14:paraId="46601812" w14:textId="77777777" w:rsidR="0020396C" w:rsidRDefault="0020396C"/>
    <w:p w14:paraId="592A151E" w14:textId="77777777" w:rsidR="0020396C" w:rsidRDefault="0020396C">
      <w:r w:rsidRPr="0020396C">
        <w:rPr>
          <w:b/>
        </w:rPr>
        <w:t>Full Study:</w:t>
      </w:r>
    </w:p>
    <w:p w14:paraId="42EC0F81" w14:textId="77777777" w:rsidR="0020396C" w:rsidRDefault="0020396C"/>
    <w:p w14:paraId="13732D0C" w14:textId="77777777" w:rsidR="0020396C" w:rsidRPr="0020396C" w:rsidRDefault="0020396C">
      <w:pPr>
        <w:rPr>
          <w:b/>
        </w:rPr>
      </w:pPr>
      <w:r w:rsidRPr="0020396C">
        <w:rPr>
          <w:b/>
        </w:rPr>
        <w:t>1. Word Picture / Background</w:t>
      </w:r>
    </w:p>
    <w:p w14:paraId="3B155311" w14:textId="77777777" w:rsidR="0020396C" w:rsidRDefault="0020396C">
      <w:r>
        <w:t xml:space="preserve">In classical Greek, koloboō refers to physical mutilation, such as cutting off a limb, docking an animal's tail, or trimming a sail. It carries the vivid visual of an abrupt, dramatic amputation. Something that was supposed to be a certain length is decisively cut short. When applied to time, it evokes the picture of a timeline being severed or chopped off before it reaches its natural, destructive end. </w:t>
      </w:r>
    </w:p>
    <w:p w14:paraId="46983218" w14:textId="77777777" w:rsidR="0020396C" w:rsidRDefault="0020396C"/>
    <w:p w14:paraId="771546C7" w14:textId="77777777" w:rsidR="0020396C" w:rsidRPr="0020396C" w:rsidRDefault="0020396C">
      <w:pPr>
        <w:rPr>
          <w:b/>
        </w:rPr>
      </w:pPr>
      <w:r w:rsidRPr="0020396C">
        <w:rPr>
          <w:b/>
        </w:rPr>
        <w:t>2. Meaning / Lexical Definition</w:t>
      </w:r>
    </w:p>
    <w:p w14:paraId="3DC970EE" w14:textId="77777777" w:rsidR="0020396C" w:rsidRDefault="0020396C">
      <w:r>
        <w:t>The verb koloboō means to curtail, shorten, or abridge. In the passive voice, as used in the New Testament, it means to be shortened or cut short. Lexically, it does not imply that the hours within a day are compressed, but rather that the total number of days in the period of tribulation is limited or brought to an abrupt end. It is a divine reduction of the total span of time allotted for this intense suffering.</w:t>
      </w:r>
    </w:p>
    <w:p w14:paraId="79D023A7" w14:textId="77777777" w:rsidR="0020396C" w:rsidRDefault="0020396C"/>
    <w:p w14:paraId="043C92C5" w14:textId="77777777" w:rsidR="0020396C" w:rsidRPr="0020396C" w:rsidRDefault="0020396C">
      <w:pPr>
        <w:rPr>
          <w:b/>
        </w:rPr>
      </w:pPr>
      <w:r w:rsidRPr="0020396C">
        <w:rPr>
          <w:b/>
        </w:rPr>
        <w:t>3. Usage and Word Pictures</w:t>
      </w:r>
    </w:p>
    <w:p w14:paraId="348F968D" w14:textId="77777777" w:rsidR="0020396C" w:rsidRDefault="0020396C">
      <w:r>
        <w:t>• koloboō occurs only four times in the New Testament, appearing in duplicate passages in Matthew and Mark. In each instance, it refers exclusively to the shortening of the days of the end-times tribulation.</w:t>
      </w:r>
    </w:p>
    <w:p w14:paraId="4CE1409D" w14:textId="77777777" w:rsidR="0020396C" w:rsidRDefault="0020396C">
      <w:r>
        <w:t>• The physical word picture of amputation emphasizes that the shortening of these days is not a gradual fading out of trouble, but a sharp, decisive, and sudden termination of the period of distress. God steps in with a cutting action to halt the cycle of destruction.</w:t>
      </w:r>
    </w:p>
    <w:p w14:paraId="46C362EB" w14:textId="77777777" w:rsidR="0020396C" w:rsidRDefault="0020396C"/>
    <w:p w14:paraId="0A26900D" w14:textId="77777777" w:rsidR="0020396C" w:rsidRPr="0020396C" w:rsidRDefault="0020396C">
      <w:pPr>
        <w:rPr>
          <w:b/>
        </w:rPr>
      </w:pPr>
      <w:r w:rsidRPr="0020396C">
        <w:rPr>
          <w:b/>
        </w:rPr>
        <w:t>4. Theological Implications</w:t>
      </w:r>
    </w:p>
    <w:p w14:paraId="086655A6" w14:textId="77777777" w:rsidR="0020396C" w:rsidRDefault="0020396C">
      <w:r>
        <w:t>• Sovereignty over Time: God is the master of history who sets absolute boundaries on the duration of evil and suffering. Satanic and human wrath cannot exceed the limits prescribed by God.</w:t>
      </w:r>
    </w:p>
    <w:p w14:paraId="6F5BC556" w14:textId="77777777" w:rsidR="0020396C" w:rsidRDefault="0020396C">
      <w:r>
        <w:t>• Divine Mercy and the Elect: The shortening of these days is explicitly "for the elect's sake." This reveals God's deep pastoral care and protective love for His covenant people. Even in judgment, mercy triumphs, and the preservation of His saints is paramount.</w:t>
      </w:r>
    </w:p>
    <w:p w14:paraId="36812C86" w14:textId="77777777" w:rsidR="0020396C" w:rsidRDefault="0020396C">
      <w:r>
        <w:t>• Total Destruction Averted: The phrase "no flesh would be saved" underscores the extreme severity of the tribulation. Without God's active, sovereign curtailment of time, human history would end in absolute self-destruction.</w:t>
      </w:r>
    </w:p>
    <w:p w14:paraId="558F4AC8" w14:textId="77777777" w:rsidR="0020396C" w:rsidRDefault="0020396C"/>
    <w:p w14:paraId="03AC6A6A" w14:textId="77777777" w:rsidR="0020396C" w:rsidRPr="0020396C" w:rsidRDefault="0020396C">
      <w:pPr>
        <w:rPr>
          <w:b/>
        </w:rPr>
      </w:pPr>
      <w:r w:rsidRPr="0020396C">
        <w:rPr>
          <w:b/>
        </w:rPr>
        <w:t>5. Contextual Nuance in the Passage</w:t>
      </w:r>
    </w:p>
    <w:p w14:paraId="6CF1869E" w14:textId="77777777" w:rsidR="0020396C" w:rsidRDefault="0020396C">
      <w:r>
        <w:t>In Matthew 24:22, Jesus describes the Great Tribulation as a period of unequaled distress. The context is the global upheaval surrounding the abomination of desolation. The natural trajectory of human warfare, demonic activity, and divine wrath during this period is total extinction. The nuance of koloboō here is rescue through interruption. God does not allow the suffering to run its natural, destructive course; He sovereignly decrees an end date that is sooner than what human and demonic forces would otherwise produce. It highlights the tension between severe judgment and sovereign grace.</w:t>
      </w:r>
    </w:p>
    <w:p w14:paraId="3AEBE92E" w14:textId="77777777" w:rsidR="0020396C" w:rsidRDefault="0020396C"/>
    <w:p w14:paraId="2525855F" w14:textId="77777777" w:rsidR="0020396C" w:rsidRPr="0020396C" w:rsidRDefault="0020396C">
      <w:pPr>
        <w:rPr>
          <w:b/>
        </w:rPr>
      </w:pPr>
      <w:r w:rsidRPr="0020396C">
        <w:rPr>
          <w:b/>
        </w:rPr>
        <w:t>6. Key Uses in Other Verses (NKJV)</w:t>
      </w:r>
    </w:p>
    <w:p w14:paraId="0EBDC1BB" w14:textId="77777777" w:rsidR="0020396C" w:rsidRDefault="0020396C">
      <w:r>
        <w:t>• Matthew 24:22 – "And unless those days were shortened, no flesh would be saved; but for the elect’s sake those days will be shortened."</w:t>
      </w:r>
    </w:p>
    <w:p w14:paraId="2CEB966C" w14:textId="77777777" w:rsidR="0020396C" w:rsidRDefault="0020396C">
      <w:r>
        <w:t>• Mark 13:20 – "And unless the Lord had shortened those days, no flesh would be saved; but for the elect’s sake, whom He chose, He shortened the days."</w:t>
      </w:r>
    </w:p>
    <w:p w14:paraId="5F7DC306" w14:textId="77777777" w:rsidR="0020396C" w:rsidRDefault="0020396C"/>
    <w:p w14:paraId="4079BBD6" w14:textId="77777777" w:rsidR="0020396C" w:rsidRPr="0020396C" w:rsidRDefault="0020396C">
      <w:pPr>
        <w:rPr>
          <w:b/>
        </w:rPr>
      </w:pPr>
      <w:r w:rsidRPr="0020396C">
        <w:rPr>
          <w:b/>
        </w:rPr>
        <w:t>7. Other Relevant Insights</w:t>
      </w:r>
    </w:p>
    <w:p w14:paraId="4BF9DEF6" w14:textId="77777777" w:rsidR="0020396C" w:rsidRDefault="0020396C">
      <w:r>
        <w:t>• In the Septuagint (the Greek translation of the Old Testament), related word roots are used to describe physical defects or blemishes, such as a mutilated animal unsuitable for sacrifice (Leviticus 21:18, 22:23). This highlights the transition of the term from a negative physical blemish in the Old Testament to a positive, merciful act of divine temporal limitation in the New Testament.</w:t>
      </w:r>
    </w:p>
    <w:p w14:paraId="236391FE" w14:textId="77777777" w:rsidR="0020396C" w:rsidRDefault="0020396C">
      <w:r>
        <w:t>• Some commentators note that this shortening does not alter the predetermined prophetic timelines (such as Daniel's seventy weeks), but rather indicates that God has pre-programmed this period to be brief in comparison to the vast span of human history, ensuring it is limited to the absolute minimum required to achieve His divine purposes.</w:t>
      </w:r>
    </w:p>
    <w:p w14:paraId="036C7D65" w14:textId="77777777" w:rsidR="0020396C" w:rsidRDefault="0020396C"/>
    <w:p w14:paraId="21DB4140" w14:textId="77777777" w:rsidR="0020396C" w:rsidRPr="0020396C" w:rsidRDefault="0020396C">
      <w:pPr>
        <w:rPr>
          <w:b/>
        </w:rPr>
      </w:pPr>
      <w:r w:rsidRPr="0020396C">
        <w:rPr>
          <w:b/>
        </w:rPr>
        <w:t>8. References</w:t>
      </w:r>
    </w:p>
    <w:p w14:paraId="161C6716" w14:textId="77777777" w:rsidR="0020396C" w:rsidRDefault="0020396C">
      <w:r>
        <w:t>• BDAG (A Greek-English Lexicon of the New Testament and Other Early Christian Literature)</w:t>
      </w:r>
    </w:p>
    <w:p w14:paraId="012840D7" w14:textId="77777777" w:rsidR="0020396C" w:rsidRDefault="0020396C">
      <w:r>
        <w:t>• Thayer’s Greek-English Lexicon of the New Testament</w:t>
      </w:r>
    </w:p>
    <w:p w14:paraId="07A088BE" w14:textId="77777777" w:rsidR="0020396C" w:rsidRDefault="0020396C">
      <w:r>
        <w:t>• TDNT (Theological Dictionary of the New Testament, abridged)</w:t>
      </w:r>
    </w:p>
    <w:p w14:paraId="0EEEA18B" w14:textId="77777777" w:rsidR="0020396C" w:rsidRDefault="0020396C">
      <w:r>
        <w:t>• Vine’s Expository Dictionary of New Testament Words</w:t>
      </w:r>
    </w:p>
    <w:p w14:paraId="0F93402A" w14:textId="77777777" w:rsidR="0020396C" w:rsidRDefault="0020396C">
      <w:r>
        <w:t>• Blue Letter Bible</w:t>
      </w:r>
    </w:p>
    <w:p w14:paraId="1C0220FF" w14:textId="1F114B53" w:rsidR="004C5552" w:rsidRDefault="0020396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6C"/>
    <w:rsid w:val="00017747"/>
    <w:rsid w:val="00023A4A"/>
    <w:rsid w:val="0006763F"/>
    <w:rsid w:val="000C53AC"/>
    <w:rsid w:val="00146083"/>
    <w:rsid w:val="001B2D17"/>
    <w:rsid w:val="0020396C"/>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9094"/>
  <w15:chartTrackingRefBased/>
  <w15:docId w15:val="{27CB530A-7ABD-456F-9232-CB5D1930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3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3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96C"/>
    <w:rPr>
      <w:rFonts w:eastAsiaTheme="majorEastAsia" w:cstheme="majorBidi"/>
      <w:color w:val="272727" w:themeColor="text1" w:themeTint="D8"/>
    </w:rPr>
  </w:style>
  <w:style w:type="paragraph" w:styleId="Title">
    <w:name w:val="Title"/>
    <w:basedOn w:val="Normal"/>
    <w:next w:val="Normal"/>
    <w:link w:val="TitleChar"/>
    <w:uiPriority w:val="10"/>
    <w:qFormat/>
    <w:rsid w:val="00203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96C"/>
    <w:pPr>
      <w:spacing w:before="160"/>
      <w:jc w:val="center"/>
    </w:pPr>
    <w:rPr>
      <w:i/>
      <w:iCs/>
      <w:color w:val="404040" w:themeColor="text1" w:themeTint="BF"/>
    </w:rPr>
  </w:style>
  <w:style w:type="character" w:customStyle="1" w:styleId="QuoteChar">
    <w:name w:val="Quote Char"/>
    <w:basedOn w:val="DefaultParagraphFont"/>
    <w:link w:val="Quote"/>
    <w:uiPriority w:val="29"/>
    <w:rsid w:val="0020396C"/>
    <w:rPr>
      <w:i/>
      <w:iCs/>
      <w:color w:val="404040" w:themeColor="text1" w:themeTint="BF"/>
    </w:rPr>
  </w:style>
  <w:style w:type="paragraph" w:styleId="ListParagraph">
    <w:name w:val="List Paragraph"/>
    <w:basedOn w:val="Normal"/>
    <w:uiPriority w:val="34"/>
    <w:qFormat/>
    <w:rsid w:val="0020396C"/>
    <w:pPr>
      <w:ind w:left="720"/>
      <w:contextualSpacing/>
    </w:pPr>
  </w:style>
  <w:style w:type="character" w:styleId="IntenseEmphasis">
    <w:name w:val="Intense Emphasis"/>
    <w:basedOn w:val="DefaultParagraphFont"/>
    <w:uiPriority w:val="21"/>
    <w:qFormat/>
    <w:rsid w:val="0020396C"/>
    <w:rPr>
      <w:i/>
      <w:iCs/>
      <w:color w:val="2E74B5" w:themeColor="accent1" w:themeShade="BF"/>
    </w:rPr>
  </w:style>
  <w:style w:type="paragraph" w:styleId="IntenseQuote">
    <w:name w:val="Intense Quote"/>
    <w:basedOn w:val="Normal"/>
    <w:next w:val="Normal"/>
    <w:link w:val="IntenseQuoteChar"/>
    <w:uiPriority w:val="30"/>
    <w:qFormat/>
    <w:rsid w:val="002039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396C"/>
    <w:rPr>
      <w:i/>
      <w:iCs/>
      <w:color w:val="2E74B5" w:themeColor="accent1" w:themeShade="BF"/>
    </w:rPr>
  </w:style>
  <w:style w:type="character" w:styleId="IntenseReference">
    <w:name w:val="Intense Reference"/>
    <w:basedOn w:val="DefaultParagraphFont"/>
    <w:uiPriority w:val="32"/>
    <w:qFormat/>
    <w:rsid w:val="002039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3876</Characters>
  <Application>Microsoft Office Word</Application>
  <DocSecurity>0</DocSecurity>
  <Lines>74</Lines>
  <Paragraphs>40</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