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EE57" w14:textId="77777777" w:rsidR="001A7D85" w:rsidRPr="001A7D85" w:rsidRDefault="001A7D85">
      <w:pPr>
        <w:rPr>
          <w:b/>
        </w:rPr>
      </w:pPr>
      <w:r w:rsidRPr="001A7D85">
        <w:rPr>
          <w:b/>
        </w:rPr>
        <w:t>GATHER TOGETHER - ( episynagō , Strong's G1996 )</w:t>
      </w:r>
    </w:p>
    <w:p w14:paraId="6FBF1A04" w14:textId="77777777" w:rsidR="001A7D85" w:rsidRDefault="001A7D85">
      <w:r w:rsidRPr="001A7D85">
        <w:rPr>
          <w:b/>
        </w:rPr>
        <w:t>Summary:</w:t>
      </w:r>
    </w:p>
    <w:p w14:paraId="7E1125FE" w14:textId="77777777" w:rsidR="001A7D85" w:rsidRDefault="001A7D85">
      <w:r>
        <w:t>The Greek verb episynagō means to gather, assemble, or collect a group into one specific place, emphasizing an intensive, complete, and often protective drawing together. In Matthew 24:31, it describes the ultimate, sovereign gathering of God's chosen people by His angels at the end of the age. Rather than a mere relocation, this term conveys a deeply comforting message of divine preservation, security, and the physical unification of the global body of believers under the direct custody and care of Jesus Christ.</w:t>
      </w:r>
    </w:p>
    <w:p w14:paraId="4D467459" w14:textId="77777777" w:rsidR="001A7D85" w:rsidRDefault="001A7D85"/>
    <w:p w14:paraId="14D3D4D4" w14:textId="77777777" w:rsidR="001A7D85" w:rsidRDefault="001A7D85">
      <w:r w:rsidRPr="001A7D85">
        <w:rPr>
          <w:b/>
        </w:rPr>
        <w:t>Full Study:</w:t>
      </w:r>
    </w:p>
    <w:p w14:paraId="00036765" w14:textId="77777777" w:rsidR="001A7D85" w:rsidRDefault="001A7D85"/>
    <w:p w14:paraId="74B65FC6" w14:textId="77777777" w:rsidR="001A7D85" w:rsidRPr="001A7D85" w:rsidRDefault="001A7D85">
      <w:pPr>
        <w:rPr>
          <w:b/>
        </w:rPr>
      </w:pPr>
      <w:r w:rsidRPr="001A7D85">
        <w:rPr>
          <w:b/>
        </w:rPr>
        <w:t xml:space="preserve"> 1. Word Picture / Background</w:t>
      </w:r>
    </w:p>
    <w:p w14:paraId="7127EE0A" w14:textId="77777777" w:rsidR="001A7D85" w:rsidRDefault="001A7D85">
      <w:r>
        <w:t xml:space="preserve">The word episynagō is a compound verb made of two parts: the preposition epi (meaning "upon" or "toward," which acts as an intensifying prefix) and synagō (meaning "to lead or bring together," which is the root of the word "synagogue"). </w:t>
      </w:r>
    </w:p>
    <w:p w14:paraId="79DF758F" w14:textId="77777777" w:rsidR="001A7D85" w:rsidRDefault="001A7D85"/>
    <w:p w14:paraId="7BD6DF9E" w14:textId="77777777" w:rsidR="001A7D85" w:rsidRDefault="001A7D85">
      <w:r>
        <w:t>The word picture behind episynagō is the collection of dispersed elements to a singular, central focal point. The prefix epi highlights the destination and the intentionality of the movement—it is not a random huddling, but a gathering unto someone or something. Its most vivid physical illustration in the New Testament is the image of a mother hen instinctively flapping her wings to gather her vulnerable chicks close to her body to protect them from danger.</w:t>
      </w:r>
    </w:p>
    <w:p w14:paraId="29C486F3" w14:textId="77777777" w:rsidR="001A7D85" w:rsidRDefault="001A7D85"/>
    <w:p w14:paraId="27DCFF7D" w14:textId="77777777" w:rsidR="001A7D85" w:rsidRPr="001A7D85" w:rsidRDefault="001A7D85">
      <w:pPr>
        <w:rPr>
          <w:b/>
        </w:rPr>
      </w:pPr>
      <w:r w:rsidRPr="001A7D85">
        <w:rPr>
          <w:b/>
        </w:rPr>
        <w:t xml:space="preserve"> 2. Meaning / Lexical Definition</w:t>
      </w:r>
    </w:p>
    <w:p w14:paraId="561C7E7B" w14:textId="77777777" w:rsidR="001A7D85" w:rsidRDefault="001A7D85">
      <w:r>
        <w:t xml:space="preserve">The verb means to gather in addition, to collect together, or to convene a crowd in a single location. It carries a stronger, more urgent force than the simple verb synagō. </w:t>
      </w:r>
    </w:p>
    <w:p w14:paraId="42453455" w14:textId="77777777" w:rsidR="001A7D85" w:rsidRDefault="001A7D85"/>
    <w:p w14:paraId="2D54A0CA" w14:textId="77777777" w:rsidR="001A7D85" w:rsidRDefault="001A7D85">
      <w:r>
        <w:t>In classical and biblical Greek, it signifies:</w:t>
      </w:r>
    </w:p>
    <w:p w14:paraId="519AC300" w14:textId="77777777" w:rsidR="001A7D85" w:rsidRDefault="001A7D85">
      <w:r>
        <w:t>• Assembling a community or body of people for a specific, unified purpose.</w:t>
      </w:r>
    </w:p>
    <w:p w14:paraId="28823A0A" w14:textId="77777777" w:rsidR="001A7D85" w:rsidRDefault="001A7D85">
      <w:r>
        <w:t>• Drawing together scattered individuals into a singular, protective group.</w:t>
      </w:r>
    </w:p>
    <w:p w14:paraId="6010807C" w14:textId="77777777" w:rsidR="001A7D85" w:rsidRDefault="001A7D85">
      <w:r>
        <w:t>• Herding or collecting animals or people for safety, shelter, or relocation.</w:t>
      </w:r>
    </w:p>
    <w:p w14:paraId="3F7B7CEF" w14:textId="77777777" w:rsidR="001A7D85" w:rsidRDefault="001A7D85"/>
    <w:p w14:paraId="3A4E77EA" w14:textId="77777777" w:rsidR="001A7D85" w:rsidRDefault="001A7D85">
      <w:r>
        <w:t>In the context of New Testament eschatology, it refers to the final summoning and unifying of God's redeemed people from their earthly dispersion into the immediate presence of Christ.</w:t>
      </w:r>
    </w:p>
    <w:p w14:paraId="16EA45F4" w14:textId="77777777" w:rsidR="001A7D85" w:rsidRDefault="001A7D85"/>
    <w:p w14:paraId="3DFB0303" w14:textId="77777777" w:rsidR="001A7D85" w:rsidRPr="001A7D85" w:rsidRDefault="001A7D85">
      <w:pPr>
        <w:rPr>
          <w:b/>
        </w:rPr>
      </w:pPr>
      <w:r w:rsidRPr="001A7D85">
        <w:rPr>
          <w:b/>
        </w:rPr>
        <w:t xml:space="preserve"> 3. Usage and Word Pictures</w:t>
      </w:r>
    </w:p>
    <w:p w14:paraId="0271BB08" w14:textId="77777777" w:rsidR="001A7D85" w:rsidRDefault="001A7D85">
      <w:r>
        <w:t>The verb occurs only eight times in the New Testament, primarily in the Synoptic Gospels. Its usage falls into three clear categories:</w:t>
      </w:r>
    </w:p>
    <w:p w14:paraId="4498AE30" w14:textId="77777777" w:rsidR="001A7D85" w:rsidRDefault="001A7D85">
      <w:r>
        <w:t>• Physical Crowds: It describes massive, pressing crowds converging on a single spot, such as the entire city of Capernaum gathering at the door of the house where Jesus was healing the sick.</w:t>
      </w:r>
    </w:p>
    <w:p w14:paraId="48B5069A" w14:textId="77777777" w:rsidR="001A7D85" w:rsidRDefault="001A7D85">
      <w:r>
        <w:t>• The Mother Hen: It is used by Jesus in His lament over Jerusalem, expressing His deep, historical longing to gather the children of the city under His protective care, just as a hen gathers her brood under her wings.</w:t>
      </w:r>
    </w:p>
    <w:p w14:paraId="01DEC0BB" w14:textId="77777777" w:rsidR="001A7D85" w:rsidRDefault="001A7D85">
      <w:r>
        <w:t>• Eschatological Gathering: It is used to describe the final, angelic roundup of the elect from every corner of the earth at the second coming of Christ.</w:t>
      </w:r>
    </w:p>
    <w:p w14:paraId="2F224CE8" w14:textId="77777777" w:rsidR="001A7D85" w:rsidRDefault="001A7D85"/>
    <w:p w14:paraId="14AAAB23" w14:textId="77777777" w:rsidR="001A7D85" w:rsidRPr="001A7D85" w:rsidRDefault="001A7D85">
      <w:pPr>
        <w:rPr>
          <w:b/>
        </w:rPr>
      </w:pPr>
      <w:r w:rsidRPr="001A7D85">
        <w:rPr>
          <w:b/>
        </w:rPr>
        <w:t xml:space="preserve"> 4. Theological Implications</w:t>
      </w:r>
    </w:p>
    <w:p w14:paraId="4014EDCF" w14:textId="77777777" w:rsidR="001A7D85" w:rsidRDefault="001A7D85">
      <w:r>
        <w:t>The theological weight of episynagō in Matthew 24:31 centers on several key doctrines:</w:t>
      </w:r>
    </w:p>
    <w:p w14:paraId="55175788" w14:textId="77777777" w:rsidR="001A7D85" w:rsidRDefault="001A7D85">
      <w:r>
        <w:t>• Sovereign Initiative: The gathering is entirely initiated and executed by God through His angelic messengers. Believers do not gather themselves; they are actively searched for, found, and brought home by divine command.</w:t>
      </w:r>
    </w:p>
    <w:p w14:paraId="347BB5E1" w14:textId="77777777" w:rsidR="001A7D85" w:rsidRDefault="001A7D85">
      <w:r>
        <w:t>• Covenant Security and Completeness: The intensive nature of the verb implies that not a single believer will be lost, forgotten, or left behind. God knows those who are His, and His search spans "from the four winds"—a biblical idiom for the entire globe.</w:t>
      </w:r>
    </w:p>
    <w:p w14:paraId="0C8AD221" w14:textId="77777777" w:rsidR="001A7D85" w:rsidRDefault="001A7D85">
      <w:r>
        <w:t>• The Reversal of the Dispersion: Throughout scripture, the scattering of God's people was a sign of judgment and exile. The final "gathering together" is the ultimate reversal of the fall and the exile, representing the final restoration and unification of the family of God.</w:t>
      </w:r>
    </w:p>
    <w:p w14:paraId="12D4FC7E" w14:textId="77777777" w:rsidR="001A7D85" w:rsidRDefault="001A7D85"/>
    <w:p w14:paraId="31BC9CDF" w14:textId="77777777" w:rsidR="001A7D85" w:rsidRPr="001A7D85" w:rsidRDefault="001A7D85">
      <w:pPr>
        <w:rPr>
          <w:b/>
        </w:rPr>
      </w:pPr>
      <w:r w:rsidRPr="001A7D85">
        <w:rPr>
          <w:b/>
        </w:rPr>
        <w:t xml:space="preserve"> 5. Contextual Nuance in the Passage</w:t>
      </w:r>
    </w:p>
    <w:p w14:paraId="326217C7" w14:textId="77777777" w:rsidR="001A7D85" w:rsidRDefault="001A7D85">
      <w:r>
        <w:t>In Matthew 24:31, Jesus is answering His disciples' questions regarding the sign of His coming and the end of the age. He describes a period of unprecedented tribulation, followed by cosmic upheavals. Immediately following these dark days, the Son of Man appears in the clouds with power and great glory.</w:t>
      </w:r>
    </w:p>
    <w:p w14:paraId="7255D24E" w14:textId="77777777" w:rsidR="001A7D85" w:rsidRDefault="001A7D85"/>
    <w:p w14:paraId="07DAC3F8" w14:textId="77777777" w:rsidR="001A7D85" w:rsidRDefault="001A7D85">
      <w:r>
        <w:t xml:space="preserve">At this climactic moment, the "great sound of a trumpet" is heard. In Jewish history, the trumpet (shofar) was blown to assemble the camp of Israel, to signal a march, or to summon the people for holy convocations. Here, the trumpet signals the cosmic assembly of the church. </w:t>
      </w:r>
    </w:p>
    <w:p w14:paraId="0E4F0520" w14:textId="77777777" w:rsidR="001A7D85" w:rsidRDefault="001A7D85"/>
    <w:p w14:paraId="6829B5DB" w14:textId="77777777" w:rsidR="001A7D85" w:rsidRDefault="001A7D85">
      <w:r>
        <w:t>The nuance of episynagō in this verse is one of absolute rescue and triumph. Amidst global upheaval and judgment, the elect are specifically singled out, protected, and gathered. It guarantees that the tribulation of those days will not result in the destruction of the church, but in her glorious and complete assembly before the King.</w:t>
      </w:r>
    </w:p>
    <w:p w14:paraId="63F90E3F" w14:textId="77777777" w:rsidR="001A7D85" w:rsidRDefault="001A7D85"/>
    <w:p w14:paraId="10832A78" w14:textId="77777777" w:rsidR="001A7D85" w:rsidRPr="001A7D85" w:rsidRDefault="001A7D85">
      <w:pPr>
        <w:rPr>
          <w:b/>
        </w:rPr>
      </w:pPr>
      <w:r w:rsidRPr="001A7D85">
        <w:rPr>
          <w:b/>
        </w:rPr>
        <w:t xml:space="preserve"> 6. Key Uses in Other Verses (NKJV)</w:t>
      </w:r>
    </w:p>
    <w:p w14:paraId="292F6E8E" w14:textId="77777777" w:rsidR="001A7D85" w:rsidRDefault="001A7D85">
      <w:r>
        <w:t>• Matthew 23:37 – "O Jerusalem, Jerusalem, the one who kills the prophets and stones those who are sent to her! How often I wanted to gather your children together, as a hen gathers her chicks under her wings, but you were not willing!"</w:t>
      </w:r>
    </w:p>
    <w:p w14:paraId="50B8D349" w14:textId="77777777" w:rsidR="001A7D85" w:rsidRDefault="001A7D85">
      <w:r>
        <w:t>• Mark 1:33 – "And all the city was gathered together at the door."</w:t>
      </w:r>
    </w:p>
    <w:p w14:paraId="3ADF3C45" w14:textId="77777777" w:rsidR="001A7D85" w:rsidRDefault="001A7D85">
      <w:r>
        <w:t>• Mark 13:27 – "And then He will send His angels, and gather together His elect from the four winds, from the farthest part of earth to the farthest part of heaven."</w:t>
      </w:r>
    </w:p>
    <w:p w14:paraId="40B7A13F" w14:textId="77777777" w:rsidR="001A7D85" w:rsidRDefault="001A7D85">
      <w:r>
        <w:t>• Luke 12:1 – "In the meantime, when an innumerable multitude of people had gathered together, so that they trampled one another, He began to say to His disciples first of all, 'Beware of the leaven of the Pharisees, which is hypocrisy.'"</w:t>
      </w:r>
    </w:p>
    <w:p w14:paraId="3EFDC223" w14:textId="77777777" w:rsidR="001A7D85" w:rsidRDefault="001A7D85"/>
    <w:p w14:paraId="28A5A6D3" w14:textId="77777777" w:rsidR="001A7D85" w:rsidRPr="001A7D85" w:rsidRDefault="001A7D85">
      <w:pPr>
        <w:rPr>
          <w:b/>
        </w:rPr>
      </w:pPr>
      <w:r w:rsidRPr="001A7D85">
        <w:rPr>
          <w:b/>
        </w:rPr>
        <w:t xml:space="preserve"> 7. Other Relevant Insights</w:t>
      </w:r>
    </w:p>
    <w:p w14:paraId="1358BC3B" w14:textId="77777777" w:rsidR="001A7D85" w:rsidRDefault="001A7D85">
      <w:r>
        <w:t>A closely related noun form, episynagōgē (Strong's G1997), appears twice in the New Testament and carries the same spiritual weight:</w:t>
      </w:r>
    </w:p>
    <w:p w14:paraId="39BC9368" w14:textId="77777777" w:rsidR="001A7D85" w:rsidRDefault="001A7D85">
      <w:r>
        <w:t>• In 2 Thessalonians 2:1, Paul writes concerning "the coming of our Lord Jesus Christ and our gathering together to Him," pointing directly to the event Jesus describes in Matthew 24:31.</w:t>
      </w:r>
    </w:p>
    <w:p w14:paraId="118D548C" w14:textId="77777777" w:rsidR="001A7D85" w:rsidRDefault="001A7D85">
      <w:r>
        <w:t>• In Hebrews 10:25, believers are exhorted not to forsake "the assembling of ourselves together." This indicates that our local church gatherings today are a weekly dress rehearsal and a physical foreshadowing of the ultimate, cosmic gathering (episynagō) that will occur when Christ returns.</w:t>
      </w:r>
    </w:p>
    <w:p w14:paraId="42F969D6" w14:textId="77777777" w:rsidR="001A7D85" w:rsidRDefault="001A7D85"/>
    <w:p w14:paraId="31B25834" w14:textId="77777777" w:rsidR="001A7D85" w:rsidRPr="001A7D85" w:rsidRDefault="001A7D85">
      <w:pPr>
        <w:rPr>
          <w:b/>
        </w:rPr>
      </w:pPr>
      <w:r w:rsidRPr="001A7D85">
        <w:rPr>
          <w:b/>
        </w:rPr>
        <w:t xml:space="preserve"> 8. References</w:t>
      </w:r>
    </w:p>
    <w:p w14:paraId="577BA093" w14:textId="77777777" w:rsidR="001A7D85" w:rsidRDefault="001A7D85">
      <w:r>
        <w:t>• BDAG</w:t>
      </w:r>
    </w:p>
    <w:p w14:paraId="79A335D4" w14:textId="77777777" w:rsidR="001A7D85" w:rsidRDefault="001A7D85">
      <w:r>
        <w:t>• Thayer's Greek-English Lexicon</w:t>
      </w:r>
    </w:p>
    <w:p w14:paraId="2AFBD729" w14:textId="77777777" w:rsidR="001A7D85" w:rsidRDefault="001A7D85">
      <w:r>
        <w:t>• Vine's Expository Dictionary of New Testament Words</w:t>
      </w:r>
    </w:p>
    <w:p w14:paraId="55EFD8DC" w14:textId="77777777" w:rsidR="001A7D85" w:rsidRDefault="001A7D85">
      <w:r>
        <w:t>• Blue Letter Bible</w:t>
      </w:r>
    </w:p>
    <w:p w14:paraId="22AD233C" w14:textId="6D5F5B84" w:rsidR="004C5552" w:rsidRDefault="001A7D8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85"/>
    <w:rsid w:val="00017747"/>
    <w:rsid w:val="00023A4A"/>
    <w:rsid w:val="0006763F"/>
    <w:rsid w:val="000C53AC"/>
    <w:rsid w:val="00146083"/>
    <w:rsid w:val="001A7D8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2F5D"/>
  <w15:chartTrackingRefBased/>
  <w15:docId w15:val="{4A6EAFBF-FBFF-40CB-B81E-CCCC1335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D85"/>
    <w:rPr>
      <w:rFonts w:eastAsiaTheme="majorEastAsia" w:cstheme="majorBidi"/>
      <w:color w:val="272727" w:themeColor="text1" w:themeTint="D8"/>
    </w:rPr>
  </w:style>
  <w:style w:type="paragraph" w:styleId="Title">
    <w:name w:val="Title"/>
    <w:basedOn w:val="Normal"/>
    <w:next w:val="Normal"/>
    <w:link w:val="TitleChar"/>
    <w:uiPriority w:val="10"/>
    <w:qFormat/>
    <w:rsid w:val="001A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85"/>
    <w:pPr>
      <w:spacing w:before="160"/>
      <w:jc w:val="center"/>
    </w:pPr>
    <w:rPr>
      <w:i/>
      <w:iCs/>
      <w:color w:val="404040" w:themeColor="text1" w:themeTint="BF"/>
    </w:rPr>
  </w:style>
  <w:style w:type="character" w:customStyle="1" w:styleId="QuoteChar">
    <w:name w:val="Quote Char"/>
    <w:basedOn w:val="DefaultParagraphFont"/>
    <w:link w:val="Quote"/>
    <w:uiPriority w:val="29"/>
    <w:rsid w:val="001A7D85"/>
    <w:rPr>
      <w:i/>
      <w:iCs/>
      <w:color w:val="404040" w:themeColor="text1" w:themeTint="BF"/>
    </w:rPr>
  </w:style>
  <w:style w:type="paragraph" w:styleId="ListParagraph">
    <w:name w:val="List Paragraph"/>
    <w:basedOn w:val="Normal"/>
    <w:uiPriority w:val="34"/>
    <w:qFormat/>
    <w:rsid w:val="001A7D85"/>
    <w:pPr>
      <w:ind w:left="720"/>
      <w:contextualSpacing/>
    </w:pPr>
  </w:style>
  <w:style w:type="character" w:styleId="IntenseEmphasis">
    <w:name w:val="Intense Emphasis"/>
    <w:basedOn w:val="DefaultParagraphFont"/>
    <w:uiPriority w:val="21"/>
    <w:qFormat/>
    <w:rsid w:val="001A7D85"/>
    <w:rPr>
      <w:i/>
      <w:iCs/>
      <w:color w:val="2E74B5" w:themeColor="accent1" w:themeShade="BF"/>
    </w:rPr>
  </w:style>
  <w:style w:type="paragraph" w:styleId="IntenseQuote">
    <w:name w:val="Intense Quote"/>
    <w:basedOn w:val="Normal"/>
    <w:next w:val="Normal"/>
    <w:link w:val="IntenseQuoteChar"/>
    <w:uiPriority w:val="30"/>
    <w:qFormat/>
    <w:rsid w:val="001A7D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7D85"/>
    <w:rPr>
      <w:i/>
      <w:iCs/>
      <w:color w:val="2E74B5" w:themeColor="accent1" w:themeShade="BF"/>
    </w:rPr>
  </w:style>
  <w:style w:type="character" w:styleId="IntenseReference">
    <w:name w:val="Intense Reference"/>
    <w:basedOn w:val="DefaultParagraphFont"/>
    <w:uiPriority w:val="32"/>
    <w:qFormat/>
    <w:rsid w:val="001A7D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5111</Characters>
  <Application>Microsoft Office Word</Application>
  <DocSecurity>0</DocSecurity>
  <Lines>98</Lines>
  <Paragraphs>53</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