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3A46" w14:textId="77777777" w:rsidR="00FD616F" w:rsidRPr="00FD616F" w:rsidRDefault="00FD616F">
      <w:pPr>
        <w:rPr>
          <w:b/>
        </w:rPr>
      </w:pPr>
      <w:r w:rsidRPr="00FD616F">
        <w:rPr>
          <w:b/>
        </w:rPr>
        <w:t>WISE - ( phronimos, Strong's G5429 )</w:t>
      </w:r>
    </w:p>
    <w:p w14:paraId="4ACD1D00" w14:textId="77777777" w:rsidR="00FD616F" w:rsidRDefault="00FD616F">
      <w:r w:rsidRPr="00FD616F">
        <w:rPr>
          <w:b/>
        </w:rPr>
        <w:t>Summary:</w:t>
      </w:r>
    </w:p>
    <w:p w14:paraId="08AC3EED" w14:textId="77777777" w:rsidR="00FD616F" w:rsidRDefault="00FD616F">
      <w:r>
        <w:t>The Greek word phronimos describes a practical, sensible wisdom that translates directly into action. Unlike theoretical or intellectual wisdom, phronimos refers to a mindful, discerning, and prudent mindset that anticipates the future and acts responsibly in the present. In Matthew 24:45, it characterizes the servant who diligently manages his master's estate, recognizing that his master will return and expecting to give an account. It is the wisdom of readiness, stewardship, and active faithfulness.</w:t>
      </w:r>
    </w:p>
    <w:p w14:paraId="61406623" w14:textId="77777777" w:rsidR="00FD616F" w:rsidRDefault="00FD616F"/>
    <w:p w14:paraId="25A67345" w14:textId="77777777" w:rsidR="00FD616F" w:rsidRDefault="00FD616F">
      <w:r w:rsidRPr="00FD616F">
        <w:rPr>
          <w:b/>
        </w:rPr>
        <w:t>Full Study:</w:t>
      </w:r>
    </w:p>
    <w:p w14:paraId="2233DDE3" w14:textId="77777777" w:rsidR="00FD616F" w:rsidRDefault="00FD616F"/>
    <w:p w14:paraId="766DBE98" w14:textId="77777777" w:rsidR="00FD616F" w:rsidRPr="00FD616F" w:rsidRDefault="00FD616F">
      <w:pPr>
        <w:rPr>
          <w:b/>
        </w:rPr>
      </w:pPr>
      <w:r w:rsidRPr="00FD616F">
        <w:rPr>
          <w:b/>
        </w:rPr>
        <w:t>1. Word Picture / Background</w:t>
      </w:r>
    </w:p>
    <w:p w14:paraId="5EA93D23" w14:textId="77777777" w:rsidR="00FD616F" w:rsidRDefault="00FD616F">
      <w:r>
        <w:t xml:space="preserve">The root of phronimos is phren, which originally referred to the physical midriff, diaphragm, or chest. In ancient Greek thought, the diaphragm was viewed as the seat of mental activity, emotions, and practical thought. Over time, the term shifted to describe the mind, the inner orientation, or the seat of understanding. </w:t>
      </w:r>
    </w:p>
    <w:p w14:paraId="7411C2D5" w14:textId="77777777" w:rsidR="00FD616F" w:rsidRDefault="00FD616F">
      <w:r>
        <w:t>• Phronimos does not refer to speculative philosophy or abstract intelligence (sophia). Instead, it describes a down-to-earth, shrewd, and highly practical discernment. It is the mental capacity to assess a situation accurately and choose the most effective, moral, and responsible course of action. It is wisdom in action.</w:t>
      </w:r>
    </w:p>
    <w:p w14:paraId="1EA1F7FC" w14:textId="77777777" w:rsidR="00FD616F" w:rsidRDefault="00FD616F"/>
    <w:p w14:paraId="55472215" w14:textId="77777777" w:rsidR="00FD616F" w:rsidRPr="00FD616F" w:rsidRDefault="00FD616F">
      <w:pPr>
        <w:rPr>
          <w:b/>
        </w:rPr>
      </w:pPr>
      <w:r w:rsidRPr="00FD616F">
        <w:rPr>
          <w:b/>
        </w:rPr>
        <w:t>2. Meaning / Lexical Definition</w:t>
      </w:r>
    </w:p>
    <w:p w14:paraId="27011F2A" w14:textId="77777777" w:rsidR="00FD616F" w:rsidRDefault="00FD616F">
      <w:r>
        <w:t>• Phronimos means possessing understanding, being intelligent, sensible, prudent, or wise. It denotes a practical wisdom that is mindful of one's interests, particularly in relation to future consequences. This term carries the ideas of:</w:t>
      </w:r>
    </w:p>
    <w:p w14:paraId="7E13D285" w14:textId="77777777" w:rsidR="00FD616F" w:rsidRDefault="00FD616F">
      <w:r>
        <w:t>• Forethought and caution.</w:t>
      </w:r>
    </w:p>
    <w:p w14:paraId="259248D3" w14:textId="77777777" w:rsidR="00FD616F" w:rsidRDefault="00FD616F">
      <w:r>
        <w:t>• Sound judgment in practical matters.</w:t>
      </w:r>
    </w:p>
    <w:p w14:paraId="468DA7D2" w14:textId="77777777" w:rsidR="00FD616F" w:rsidRDefault="00FD616F">
      <w:r>
        <w:t>• Ethical discernment that aligns one's daily choices with the reality of God's kingdom and the return of Christ.</w:t>
      </w:r>
    </w:p>
    <w:p w14:paraId="23B4CBD0" w14:textId="77777777" w:rsidR="00FD616F" w:rsidRDefault="00FD616F"/>
    <w:p w14:paraId="78F588BF" w14:textId="77777777" w:rsidR="00FD616F" w:rsidRPr="00FD616F" w:rsidRDefault="00FD616F">
      <w:pPr>
        <w:rPr>
          <w:b/>
        </w:rPr>
      </w:pPr>
      <w:r w:rsidRPr="00FD616F">
        <w:rPr>
          <w:b/>
        </w:rPr>
        <w:t>3. Usage and Word Pictures</w:t>
      </w:r>
    </w:p>
    <w:p w14:paraId="6BC817A5" w14:textId="77777777" w:rsidR="00FD616F" w:rsidRDefault="00FD616F">
      <w:r>
        <w:t>Jesus frequently uses phronimos in His parables to contrast those who prepare for the future with those who are foolish (moros):</w:t>
      </w:r>
    </w:p>
    <w:p w14:paraId="68518E30" w14:textId="77777777" w:rsidR="00FD616F" w:rsidRDefault="00FD616F">
      <w:r>
        <w:t>• The House Builders (Matthew 7:24): The phronimos man builds his house on the rock. He has the foresight to know a storm is coming and acts practically by securing a deep, stable foundation.</w:t>
      </w:r>
    </w:p>
    <w:p w14:paraId="7E9767A8" w14:textId="77777777" w:rsidR="00FD616F" w:rsidRDefault="00FD616F">
      <w:r>
        <w:t>• The Ten Virgins (Matthew 25:2-10): Five of the virgins are phronimos because they took extra oil with them. Their wisdom was not academic; it was the practical preparation for a delayed bridegroom.</w:t>
      </w:r>
    </w:p>
    <w:p w14:paraId="0E5A01CE" w14:textId="77777777" w:rsidR="00FD616F" w:rsidRDefault="00FD616F">
      <w:r>
        <w:t>• Serpents (Matthew 10:16): Believers are told to be "wise as serpents," meaning cautious, avoiding unnecessary danger, and acting with keen insight while remaining harmless.</w:t>
      </w:r>
    </w:p>
    <w:p w14:paraId="672BEB4D" w14:textId="77777777" w:rsidR="00FD616F" w:rsidRDefault="00FD616F"/>
    <w:p w14:paraId="5A183928" w14:textId="77777777" w:rsidR="00FD616F" w:rsidRPr="00FD616F" w:rsidRDefault="00FD616F">
      <w:pPr>
        <w:rPr>
          <w:b/>
        </w:rPr>
      </w:pPr>
      <w:r w:rsidRPr="00FD616F">
        <w:rPr>
          <w:b/>
        </w:rPr>
        <w:t>4. Theological Implications</w:t>
      </w:r>
    </w:p>
    <w:p w14:paraId="1C9482A9" w14:textId="77777777" w:rsidR="00FD616F" w:rsidRDefault="00FD616F">
      <w:r>
        <w:t>True biblical wisdom is inseparable from obedience and moral responsibility. In the New Testament, phronimos is highly eschatological; it is the essential posture of the believer waiting for the return of Christ. It connects theological belief (the certainty of Christ's return) with ethical behavior (faithful stewardship in the present). It stands in sharp contrast to spiritual apathy and short-sightedness, which live only for the immediate gratification of the flesh.</w:t>
      </w:r>
    </w:p>
    <w:p w14:paraId="3308938F" w14:textId="77777777" w:rsidR="00FD616F" w:rsidRDefault="00FD616F"/>
    <w:p w14:paraId="1F6E5870" w14:textId="77777777" w:rsidR="00FD616F" w:rsidRPr="00FD616F" w:rsidRDefault="00FD616F">
      <w:pPr>
        <w:rPr>
          <w:b/>
        </w:rPr>
      </w:pPr>
      <w:r w:rsidRPr="00FD616F">
        <w:rPr>
          <w:b/>
        </w:rPr>
        <w:t>5. Contextual Nuance in the Passage</w:t>
      </w:r>
    </w:p>
    <w:p w14:paraId="6A9A12EB" w14:textId="77777777" w:rsidR="00FD616F" w:rsidRDefault="00FD616F">
      <w:r>
        <w:t xml:space="preserve">In Matthew 24:45, Jesus asks, "Who then is a faithful and wise servant...?" This question occurs within the Olivet Discourse, where Jesus warns His disciples to watch and be ready for His second coming. </w:t>
      </w:r>
    </w:p>
    <w:p w14:paraId="19BCEE8F" w14:textId="77777777" w:rsidR="00FD616F" w:rsidRDefault="00FD616F">
      <w:r>
        <w:t xml:space="preserve">The phronimos servant is contrasted with the "evil servant" who says in his heart, "My master is delaying his coming," and begins to beat his fellow servants and eat and drink with drunkards. The wise servant understands that his stewardship is temporary and that accountability is certain. His wisdom is demonstrated in his consistency: he quietly, daily gives the household "food in due season." </w:t>
      </w:r>
    </w:p>
    <w:p w14:paraId="4C47AD51" w14:textId="77777777" w:rsidR="00FD616F" w:rsidRDefault="00FD616F"/>
    <w:p w14:paraId="29483BEE" w14:textId="77777777" w:rsidR="00FD616F" w:rsidRPr="00FD616F" w:rsidRDefault="00FD616F">
      <w:pPr>
        <w:rPr>
          <w:b/>
        </w:rPr>
      </w:pPr>
      <w:r w:rsidRPr="00FD616F">
        <w:rPr>
          <w:b/>
        </w:rPr>
        <w:t>6. Key Uses in Other Verses (NKJV)</w:t>
      </w:r>
    </w:p>
    <w:p w14:paraId="6C45FFD0" w14:textId="77777777" w:rsidR="00FD616F" w:rsidRDefault="00FD616F">
      <w:r>
        <w:t>• Matthew 7:24 - "Therefore whoever hears these sayings of Mine, and does them, I will liken him to a wise man who built his house on the rock:"</w:t>
      </w:r>
    </w:p>
    <w:p w14:paraId="5E4FFE06" w14:textId="77777777" w:rsidR="00FD616F" w:rsidRDefault="00FD616F">
      <w:r>
        <w:t>• Matthew 10:16 - "Behold, I send you out as sheep in the midst of wolves. Therefore be wise as serpents and harmless as doves."</w:t>
      </w:r>
    </w:p>
    <w:p w14:paraId="1AE01173" w14:textId="77777777" w:rsidR="00FD616F" w:rsidRDefault="00FD616F">
      <w:r>
        <w:t>• Matthew 25:2 - "Now five of them were wise, and five were foolish."</w:t>
      </w:r>
    </w:p>
    <w:p w14:paraId="2431BB25" w14:textId="77777777" w:rsidR="00FD616F" w:rsidRDefault="00FD616F">
      <w:r>
        <w:t>• Romans 12:16 - "Be of the same mind toward one another. Do not set your mind on high things, but associate with the humble. Do not be wise in your own opinion."</w:t>
      </w:r>
    </w:p>
    <w:p w14:paraId="4F94E5B8" w14:textId="77777777" w:rsidR="00FD616F" w:rsidRDefault="00FD616F"/>
    <w:p w14:paraId="3F805599" w14:textId="77777777" w:rsidR="00FD616F" w:rsidRPr="00FD616F" w:rsidRDefault="00FD616F">
      <w:pPr>
        <w:rPr>
          <w:b/>
        </w:rPr>
      </w:pPr>
      <w:r w:rsidRPr="00FD616F">
        <w:rPr>
          <w:b/>
        </w:rPr>
        <w:t>7. Other Relevant Insights</w:t>
      </w:r>
    </w:p>
    <w:p w14:paraId="335AD606" w14:textId="77777777" w:rsidR="00FD616F" w:rsidRDefault="00FD616F">
      <w:r>
        <w:t>In Matthew 24:45, Jesus pairs two words: "faithful" (pistos) and "wise" (phronimos). Faithfulness speaks to character, loyalty, and reliability. Wisdom speaks to practical execution, discernment, and capability. A servant of God must have both. Loyalty without practical wisdom can lead to ineffective service, while cleverness without loyalty leads to self-serving betrayal. Together, they form the portrait of a mature disciple.</w:t>
      </w:r>
    </w:p>
    <w:p w14:paraId="021682F2" w14:textId="77777777" w:rsidR="00FD616F" w:rsidRDefault="00FD616F"/>
    <w:p w14:paraId="00AE5593" w14:textId="77777777" w:rsidR="00FD616F" w:rsidRPr="00FD616F" w:rsidRDefault="00FD616F">
      <w:pPr>
        <w:rPr>
          <w:b/>
        </w:rPr>
      </w:pPr>
      <w:r w:rsidRPr="00FD616F">
        <w:rPr>
          <w:b/>
        </w:rPr>
        <w:t>8. References</w:t>
      </w:r>
    </w:p>
    <w:p w14:paraId="2C7A3ABC" w14:textId="77777777" w:rsidR="00FD616F" w:rsidRDefault="00FD616F">
      <w:r>
        <w:t>• Expository Dictionary of New Testament Words (Vine's)</w:t>
      </w:r>
    </w:p>
    <w:p w14:paraId="7DE6310C" w14:textId="77777777" w:rsidR="00FD616F" w:rsidRDefault="00FD616F">
      <w:r>
        <w:t>• Thayer's Greek-English Lexicon of the New Testament</w:t>
      </w:r>
    </w:p>
    <w:p w14:paraId="7DC50ED8" w14:textId="77777777" w:rsidR="00FD616F" w:rsidRDefault="00FD616F">
      <w:r>
        <w:t>• Bauer, Danker, Arndt, and Gingrich (BDAG)</w:t>
      </w:r>
    </w:p>
    <w:p w14:paraId="647B6988" w14:textId="77777777" w:rsidR="00FD616F" w:rsidRDefault="00FD616F">
      <w:r>
        <w:t>• Theological Dictionary of the New Testament</w:t>
      </w:r>
    </w:p>
    <w:p w14:paraId="425FC87E" w14:textId="77777777" w:rsidR="00FD616F" w:rsidRDefault="00FD616F">
      <w:r>
        <w:t>• Blue Letter Bible Study Tools</w:t>
      </w:r>
    </w:p>
    <w:p w14:paraId="3DBC7909" w14:textId="6F9B5A52" w:rsidR="004C5552" w:rsidRDefault="00FD616F">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99E6"/>
  <w15:chartTrackingRefBased/>
  <w15:docId w15:val="{F502AFC6-083D-4D47-A24C-E784176C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6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6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6F"/>
    <w:rPr>
      <w:rFonts w:eastAsiaTheme="majorEastAsia" w:cstheme="majorBidi"/>
      <w:color w:val="272727" w:themeColor="text1" w:themeTint="D8"/>
    </w:rPr>
  </w:style>
  <w:style w:type="paragraph" w:styleId="Title">
    <w:name w:val="Title"/>
    <w:basedOn w:val="Normal"/>
    <w:next w:val="Normal"/>
    <w:link w:val="TitleChar"/>
    <w:uiPriority w:val="10"/>
    <w:qFormat/>
    <w:rsid w:val="00FD6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6F"/>
    <w:pPr>
      <w:spacing w:before="160"/>
      <w:jc w:val="center"/>
    </w:pPr>
    <w:rPr>
      <w:i/>
      <w:iCs/>
      <w:color w:val="404040" w:themeColor="text1" w:themeTint="BF"/>
    </w:rPr>
  </w:style>
  <w:style w:type="character" w:customStyle="1" w:styleId="QuoteChar">
    <w:name w:val="Quote Char"/>
    <w:basedOn w:val="DefaultParagraphFont"/>
    <w:link w:val="Quote"/>
    <w:uiPriority w:val="29"/>
    <w:rsid w:val="00FD616F"/>
    <w:rPr>
      <w:i/>
      <w:iCs/>
      <w:color w:val="404040" w:themeColor="text1" w:themeTint="BF"/>
    </w:rPr>
  </w:style>
  <w:style w:type="paragraph" w:styleId="ListParagraph">
    <w:name w:val="List Paragraph"/>
    <w:basedOn w:val="Normal"/>
    <w:uiPriority w:val="34"/>
    <w:qFormat/>
    <w:rsid w:val="00FD616F"/>
    <w:pPr>
      <w:ind w:left="720"/>
      <w:contextualSpacing/>
    </w:pPr>
  </w:style>
  <w:style w:type="character" w:styleId="IntenseEmphasis">
    <w:name w:val="Intense Emphasis"/>
    <w:basedOn w:val="DefaultParagraphFont"/>
    <w:uiPriority w:val="21"/>
    <w:qFormat/>
    <w:rsid w:val="00FD616F"/>
    <w:rPr>
      <w:i/>
      <w:iCs/>
      <w:color w:val="2E74B5" w:themeColor="accent1" w:themeShade="BF"/>
    </w:rPr>
  </w:style>
  <w:style w:type="paragraph" w:styleId="IntenseQuote">
    <w:name w:val="Intense Quote"/>
    <w:basedOn w:val="Normal"/>
    <w:next w:val="Normal"/>
    <w:link w:val="IntenseQuoteChar"/>
    <w:uiPriority w:val="30"/>
    <w:qFormat/>
    <w:rsid w:val="00FD61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616F"/>
    <w:rPr>
      <w:i/>
      <w:iCs/>
      <w:color w:val="2E74B5" w:themeColor="accent1" w:themeShade="BF"/>
    </w:rPr>
  </w:style>
  <w:style w:type="character" w:styleId="IntenseReference">
    <w:name w:val="Intense Reference"/>
    <w:basedOn w:val="DefaultParagraphFont"/>
    <w:uiPriority w:val="32"/>
    <w:qFormat/>
    <w:rsid w:val="00FD61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4062</Characters>
  <Application>Microsoft Office Word</Application>
  <DocSecurity>0</DocSecurity>
  <Lines>78</Lines>
  <Paragraphs>42</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