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C24A" w14:textId="77777777" w:rsidR="006F402B" w:rsidRPr="006F402B" w:rsidRDefault="006F402B">
      <w:pPr>
        <w:rPr>
          <w:b/>
        </w:rPr>
      </w:pPr>
      <w:r w:rsidRPr="006F402B">
        <w:rPr>
          <w:b/>
        </w:rPr>
        <w:t>TRIBULATION - ( thlipsis , Strong's G2347 )</w:t>
      </w:r>
    </w:p>
    <w:p w14:paraId="35524B12" w14:textId="77777777" w:rsidR="006F402B" w:rsidRDefault="006F402B">
      <w:r w:rsidRPr="006F402B">
        <w:rPr>
          <w:b/>
        </w:rPr>
        <w:t>Summary:</w:t>
      </w:r>
    </w:p>
    <w:p w14:paraId="60C346F6" w14:textId="77777777" w:rsidR="006F402B" w:rsidRDefault="006F402B">
      <w:r>
        <w:t>The Greek word thlipsis literally refers to pressure, squeezing, or crushing weight. Metaphorically, it describes the intense distress, affliction, and suffering experienced when a believer is squeezed by hostile external circumstances, persecution, or trials. In Matthew 24:9, Jesus uses this word to warn His disciples of the severe, crushing opposition and hostile pressure they will face from the world as a direct consequence of their allegiance to Him.</w:t>
      </w:r>
    </w:p>
    <w:p w14:paraId="404A7A81" w14:textId="77777777" w:rsidR="006F402B" w:rsidRDefault="006F402B"/>
    <w:p w14:paraId="3AE777AA" w14:textId="77777777" w:rsidR="006F402B" w:rsidRDefault="006F402B">
      <w:r w:rsidRPr="006F402B">
        <w:rPr>
          <w:b/>
        </w:rPr>
        <w:t>Full Study:</w:t>
      </w:r>
    </w:p>
    <w:p w14:paraId="13415D89" w14:textId="77777777" w:rsidR="006F402B" w:rsidRDefault="006F402B"/>
    <w:p w14:paraId="271C7F9D" w14:textId="77777777" w:rsidR="006F402B" w:rsidRPr="006F402B" w:rsidRDefault="006F402B">
      <w:pPr>
        <w:rPr>
          <w:b/>
        </w:rPr>
      </w:pPr>
      <w:r w:rsidRPr="006F402B">
        <w:rPr>
          <w:b/>
        </w:rPr>
        <w:t xml:space="preserve"> 1. Word Picture / Background</w:t>
      </w:r>
    </w:p>
    <w:p w14:paraId="286FDBE1" w14:textId="77777777" w:rsidR="006F402B" w:rsidRDefault="006F402B">
      <w:r>
        <w:t>The root verb thlibo means to press, squeeze, hem in, or crush. Historically, the noun thlipsis was used in classical Greek to describe physical pressure, such as the binding of a medical compress, the crushing of grapes in a winepress to extract juice, or a heavy burden weighing down an animal. Over time, the term shifted from this literal physical action to a metaphorical description of mental, emotional, and spiritual pressure. To experience thlipsis is to feel hemmed in, weighed down, and squeezed by overwhelming circumstances with no apparent way of escape.</w:t>
      </w:r>
    </w:p>
    <w:p w14:paraId="1CBCAEF6" w14:textId="77777777" w:rsidR="006F402B" w:rsidRDefault="006F402B"/>
    <w:p w14:paraId="0576E62A" w14:textId="77777777" w:rsidR="006F402B" w:rsidRPr="006F402B" w:rsidRDefault="006F402B">
      <w:pPr>
        <w:rPr>
          <w:b/>
        </w:rPr>
      </w:pPr>
      <w:r w:rsidRPr="006F402B">
        <w:rPr>
          <w:b/>
        </w:rPr>
        <w:t xml:space="preserve"> 2. Meaning / Lexical Definition</w:t>
      </w:r>
    </w:p>
    <w:p w14:paraId="5F93642A" w14:textId="77777777" w:rsidR="006F402B" w:rsidRDefault="006F402B">
      <w:r>
        <w:t>• Thlipsis denotes a state of serious distress, trouble, affliction, or tribulation. It encompasses several overlapping ideas:</w:t>
      </w:r>
    </w:p>
    <w:p w14:paraId="3FBA49A2" w14:textId="77777777" w:rsidR="006F402B" w:rsidRDefault="006F402B">
      <w:r>
        <w:t>• External Oppression: Hostility, persecution, and affliction inflicted by enemies of the gospel.</w:t>
      </w:r>
    </w:p>
    <w:p w14:paraId="03C2BB02" w14:textId="77777777" w:rsidR="006F402B" w:rsidRDefault="006F402B">
      <w:r>
        <w:t>• Internal Distress: The emotional and mental anguish, sorrow, and anxiety that result from enduring severe trials.</w:t>
      </w:r>
    </w:p>
    <w:p w14:paraId="7757A70D" w14:textId="77777777" w:rsidR="006F402B" w:rsidRDefault="006F402B">
      <w:r>
        <w:t>• Circumstantial Hardship: Severe difficulties, such as poverty, illness, or confinement, that restrict and pressure a person's life.</w:t>
      </w:r>
    </w:p>
    <w:p w14:paraId="2888175D" w14:textId="77777777" w:rsidR="006F402B" w:rsidRDefault="006F402B"/>
    <w:p w14:paraId="344FA1BE" w14:textId="77777777" w:rsidR="006F402B" w:rsidRDefault="006F402B">
      <w:r>
        <w:t>In the New Testament, the word is most frequently used to describe the inevitable suffering and persecution that believers experience for their faith in Jesus Christ.</w:t>
      </w:r>
    </w:p>
    <w:p w14:paraId="169F8462" w14:textId="77777777" w:rsidR="006F402B" w:rsidRDefault="006F402B"/>
    <w:p w14:paraId="0964608F" w14:textId="77777777" w:rsidR="006F402B" w:rsidRPr="006F402B" w:rsidRDefault="006F402B">
      <w:pPr>
        <w:rPr>
          <w:b/>
        </w:rPr>
      </w:pPr>
      <w:r w:rsidRPr="006F402B">
        <w:rPr>
          <w:b/>
        </w:rPr>
        <w:t xml:space="preserve"> 3. Usage and Word Pictures</w:t>
      </w:r>
    </w:p>
    <w:p w14:paraId="252C2C56" w14:textId="77777777" w:rsidR="006F402B" w:rsidRDefault="006F402B">
      <w:r>
        <w:t>The New Testament writers employ several vivid word pictures using thlipsis:</w:t>
      </w:r>
    </w:p>
    <w:p w14:paraId="50BD22DC" w14:textId="77777777" w:rsidR="006F402B" w:rsidRDefault="006F402B">
      <w:r>
        <w:t>• The Winepress: Just as grapes must be crushed in a winepress to produce wine, the believer is often subjected to the crushing pressures of this world to produce spiritual maturity and endurance.</w:t>
      </w:r>
    </w:p>
    <w:p w14:paraId="08995C72" w14:textId="77777777" w:rsidR="006F402B" w:rsidRDefault="006F402B">
      <w:r>
        <w:t>• Birth Pangs: Jesus connects thlipsis to the agonizing but productive pain of childbirth (John 16:21). The tribulation is painful, but it is not meaningless; it is the labor pain preceding a glorious new delivery.</w:t>
      </w:r>
    </w:p>
    <w:p w14:paraId="7F4AB1E2" w14:textId="77777777" w:rsidR="006F402B" w:rsidRDefault="006F402B">
      <w:r>
        <w:t>• The Narrow Way: The related verb thlibo is used in Matthew 7:14 to describe the "narrow" or "constricted" gate that leads to life. Walking with Christ involves entering a path that is pressed in by difficulties.</w:t>
      </w:r>
    </w:p>
    <w:p w14:paraId="148AAAEA" w14:textId="77777777" w:rsidR="006F402B" w:rsidRDefault="006F402B"/>
    <w:p w14:paraId="67BDD56D" w14:textId="77777777" w:rsidR="006F402B" w:rsidRPr="006F402B" w:rsidRDefault="006F402B">
      <w:pPr>
        <w:rPr>
          <w:b/>
        </w:rPr>
      </w:pPr>
      <w:r w:rsidRPr="006F402B">
        <w:rPr>
          <w:b/>
        </w:rPr>
        <w:t xml:space="preserve"> 4. Theological Implications</w:t>
      </w:r>
    </w:p>
    <w:p w14:paraId="512C9145" w14:textId="77777777" w:rsidR="006F402B" w:rsidRDefault="006F402B">
      <w:r>
        <w:t>• Thlipsis carries profound theological weight in the Christian life:</w:t>
      </w:r>
    </w:p>
    <w:p w14:paraId="664B7FB8" w14:textId="77777777" w:rsidR="006F402B" w:rsidRDefault="006F402B">
      <w:r>
        <w:t>• The Inevitability of Suffering: Scripture never promises an easy path. Tribulation is a guaranteed reality for those who follow Christ in a broken, rebellious world (John 16:33; Acts 14:22).</w:t>
      </w:r>
    </w:p>
    <w:p w14:paraId="4A6EC126" w14:textId="77777777" w:rsidR="006F402B" w:rsidRDefault="006F402B">
      <w:r>
        <w:t>• Identification with Christ: When believers suffer tribulation, they share in the fellowship of Christ's sufferings. The world hates the disciples because it first hated the Master.</w:t>
      </w:r>
    </w:p>
    <w:p w14:paraId="1E3BB97C" w14:textId="77777777" w:rsidR="006F402B" w:rsidRDefault="006F402B">
      <w:r>
        <w:t>• Divine Purpose: God does not allow tribulation to destroy His people, but to refine them. Tribulation is the catalyst that produces perseverance, proven character, and hope (Romans 5:3-4).</w:t>
      </w:r>
    </w:p>
    <w:p w14:paraId="5D1B3671" w14:textId="77777777" w:rsidR="006F402B" w:rsidRDefault="006F402B">
      <w:r>
        <w:t>• Eschatological Dimension: Thlipsis characterizes the entire present age between Christ’s first and second comings, culminating in an unprecedented period of global distress known as the "great tribulation" before the end of the age.</w:t>
      </w:r>
    </w:p>
    <w:p w14:paraId="5B3412C7" w14:textId="77777777" w:rsidR="006F402B" w:rsidRDefault="006F402B"/>
    <w:p w14:paraId="498310D1" w14:textId="77777777" w:rsidR="006F402B" w:rsidRPr="006F402B" w:rsidRDefault="006F402B">
      <w:pPr>
        <w:rPr>
          <w:b/>
        </w:rPr>
      </w:pPr>
      <w:r w:rsidRPr="006F402B">
        <w:rPr>
          <w:b/>
        </w:rPr>
        <w:t xml:space="preserve"> 5. Contextual Nuance in the Passage (Matthew 24:9)</w:t>
      </w:r>
    </w:p>
    <w:p w14:paraId="40ECCD25" w14:textId="77777777" w:rsidR="006F402B" w:rsidRDefault="006F402B">
      <w:r>
        <w:t xml:space="preserve">In Matthew 24:9, Jesus delivers the Olivet Discourse, preparing His disciples for the future. He has just described the "beginning of sorrows" (literally, birth pangs) in verse 8, which includes wars, famines, and earthquakes. </w:t>
      </w:r>
    </w:p>
    <w:p w14:paraId="6D1875AB" w14:textId="77777777" w:rsidR="006F402B" w:rsidRDefault="006F402B"/>
    <w:p w14:paraId="74F0B408" w14:textId="77777777" w:rsidR="006F402B" w:rsidRDefault="006F402B">
      <w:r>
        <w:t>The transition in verse 9 ("Then they will deliver you up to tribulation...") narrows the focus from general global catastrophes to specific, targeted persecution against believers. Here, thlipsis carries several distinct nuances:</w:t>
      </w:r>
    </w:p>
    <w:p w14:paraId="68FDD752" w14:textId="77777777" w:rsidR="006F402B" w:rsidRDefault="006F402B">
      <w:r>
        <w:t>• Judicial and Political Pressure: The phrase "deliver you up" implies betrayal, arrest, and facing hostile religious or state authorities.</w:t>
      </w:r>
    </w:p>
    <w:p w14:paraId="7321C2E0" w14:textId="77777777" w:rsidR="006F402B" w:rsidRDefault="006F402B">
      <w:r>
        <w:t>• Lethal Hostility: This pressure is not merely social exclusion; it escalates to martyrdom ("and kill you").</w:t>
      </w:r>
    </w:p>
    <w:p w14:paraId="72C81019" w14:textId="77777777" w:rsidR="006F402B" w:rsidRDefault="006F402B">
      <w:r>
        <w:t>• Universal Rejection: The crushing pressure comes from all sides ("hated by all nations").</w:t>
      </w:r>
    </w:p>
    <w:p w14:paraId="13477E50" w14:textId="77777777" w:rsidR="006F402B" w:rsidRDefault="006F402B">
      <w:r>
        <w:t>• Christ-Centered Cause: The pressure is applied specifically "for My name's sake." The world's hatred of Christ is transferred directly onto His followers.</w:t>
      </w:r>
    </w:p>
    <w:p w14:paraId="09A3A658" w14:textId="77777777" w:rsidR="006F402B" w:rsidRDefault="006F402B"/>
    <w:p w14:paraId="08B5AEEB" w14:textId="77777777" w:rsidR="006F402B" w:rsidRPr="006F402B" w:rsidRDefault="006F402B">
      <w:pPr>
        <w:rPr>
          <w:b/>
        </w:rPr>
      </w:pPr>
      <w:r w:rsidRPr="006F402B">
        <w:rPr>
          <w:b/>
        </w:rPr>
        <w:t xml:space="preserve"> 6. Key Uses in Other Verses (NKJV)</w:t>
      </w:r>
    </w:p>
    <w:p w14:paraId="79C43186" w14:textId="77777777" w:rsidR="006F402B" w:rsidRDefault="006F402B">
      <w:r>
        <w:t>• John 16:33 – "These things I have spoken to you, that in Me you may have peace. In the world you will have tribulation; but be of good cheer, I have overcome the world."</w:t>
      </w:r>
    </w:p>
    <w:p w14:paraId="624582B4" w14:textId="77777777" w:rsidR="006F402B" w:rsidRDefault="006F402B">
      <w:r>
        <w:t>• Romans 5:3 – "And not only that, but we also glory in tribulations, knowing that tribulation produces perseverance;"</w:t>
      </w:r>
    </w:p>
    <w:p w14:paraId="701C26A6" w14:textId="77777777" w:rsidR="006F402B" w:rsidRDefault="006F402B">
      <w:r>
        <w:t>• Romans 12:12 – "rejoicing in hope, patient in tribulation, continuing steadfastly in prayer;"</w:t>
      </w:r>
    </w:p>
    <w:p w14:paraId="3F7B60B3" w14:textId="77777777" w:rsidR="006F402B" w:rsidRDefault="006F402B">
      <w:r>
        <w:t>• Revelation 7:14 – "And I said to him, 'Sir, you know.' So he said to me, 'These are the ones who come out of the great tribulation, and washed their robes and made them white in the blood of the Lamb.'"</w:t>
      </w:r>
    </w:p>
    <w:p w14:paraId="6ACC9E96" w14:textId="77777777" w:rsidR="006F402B" w:rsidRDefault="006F402B"/>
    <w:p w14:paraId="576A83AF" w14:textId="77777777" w:rsidR="006F402B" w:rsidRPr="006F402B" w:rsidRDefault="006F402B">
      <w:pPr>
        <w:rPr>
          <w:b/>
        </w:rPr>
      </w:pPr>
      <w:r w:rsidRPr="006F402B">
        <w:rPr>
          <w:b/>
        </w:rPr>
        <w:t xml:space="preserve"> 7. Other Relevant Insights</w:t>
      </w:r>
    </w:p>
    <w:p w14:paraId="2BB99506" w14:textId="77777777" w:rsidR="006F402B" w:rsidRDefault="006F402B">
      <w:r>
        <w:t>• Thlipsis is frequently paired in the New Testament with stenochoria, which means "anguish" or "distress" (literally, "narrowness of space" or "a tight corner"). While stenochoria emphasizes the feeling of being trapped in a tight spot with no room to move, thlipsis emphasizes the heavy, external pressure weighing down upon the soul. Together, they paint a picture of a believer who is hemmed in, restricted, and heavily burdened by hostile forces, yet sustained by the sovereign hand of God.</w:t>
      </w:r>
    </w:p>
    <w:p w14:paraId="79A58C9E" w14:textId="77777777" w:rsidR="006F402B" w:rsidRDefault="006F402B"/>
    <w:p w14:paraId="3BC701CE" w14:textId="77777777" w:rsidR="006F402B" w:rsidRPr="006F402B" w:rsidRDefault="006F402B">
      <w:pPr>
        <w:rPr>
          <w:b/>
        </w:rPr>
      </w:pPr>
      <w:r w:rsidRPr="006F402B">
        <w:rPr>
          <w:b/>
        </w:rPr>
        <w:t xml:space="preserve"> 8. References</w:t>
      </w:r>
    </w:p>
    <w:p w14:paraId="10192DC0" w14:textId="77777777" w:rsidR="006F402B" w:rsidRDefault="006F402B">
      <w:r>
        <w:t>• Strong's Exhaustive Concordance of the Bible</w:t>
      </w:r>
    </w:p>
    <w:p w14:paraId="6CFA59AC" w14:textId="77777777" w:rsidR="006F402B" w:rsidRDefault="006F402B">
      <w:r>
        <w:t>• Thayer's Greek-English Lexicon of the New Testament</w:t>
      </w:r>
    </w:p>
    <w:p w14:paraId="03595289" w14:textId="77777777" w:rsidR="006F402B" w:rsidRDefault="006F402B">
      <w:r>
        <w:t>• Vine's Expository Dictionary of New Testament Words</w:t>
      </w:r>
    </w:p>
    <w:p w14:paraId="258D73F3" w14:textId="77777777" w:rsidR="006F402B" w:rsidRDefault="006F402B">
      <w:r>
        <w:t>• Bauer, Danker, Arndt, and Gingrich Greek-English Lexicon of the New Testament (BDAG)</w:t>
      </w:r>
    </w:p>
    <w:p w14:paraId="6EB26A06" w14:textId="77777777" w:rsidR="006F402B" w:rsidRDefault="006F402B">
      <w:r>
        <w:t>• Theological Dictionary of the New Testament (TDNT) / Little Kittel</w:t>
      </w:r>
    </w:p>
    <w:p w14:paraId="7499FE59" w14:textId="4D9A4B9C" w:rsidR="004C5552" w:rsidRDefault="006F402B">
      <w:r>
        <w:t>• Blue Letter Bible &amp;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40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C8CF"/>
  <w15:chartTrackingRefBased/>
  <w15:docId w15:val="{C8C06C07-6EA3-450E-A9C9-E7C89D64C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4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4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02B"/>
    <w:rPr>
      <w:rFonts w:eastAsiaTheme="majorEastAsia" w:cstheme="majorBidi"/>
      <w:color w:val="272727" w:themeColor="text1" w:themeTint="D8"/>
    </w:rPr>
  </w:style>
  <w:style w:type="paragraph" w:styleId="Title">
    <w:name w:val="Title"/>
    <w:basedOn w:val="Normal"/>
    <w:next w:val="Normal"/>
    <w:link w:val="TitleChar"/>
    <w:uiPriority w:val="10"/>
    <w:qFormat/>
    <w:rsid w:val="006F4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02B"/>
    <w:pPr>
      <w:spacing w:before="160"/>
      <w:jc w:val="center"/>
    </w:pPr>
    <w:rPr>
      <w:i/>
      <w:iCs/>
      <w:color w:val="404040" w:themeColor="text1" w:themeTint="BF"/>
    </w:rPr>
  </w:style>
  <w:style w:type="character" w:customStyle="1" w:styleId="QuoteChar">
    <w:name w:val="Quote Char"/>
    <w:basedOn w:val="DefaultParagraphFont"/>
    <w:link w:val="Quote"/>
    <w:uiPriority w:val="29"/>
    <w:rsid w:val="006F402B"/>
    <w:rPr>
      <w:i/>
      <w:iCs/>
      <w:color w:val="404040" w:themeColor="text1" w:themeTint="BF"/>
    </w:rPr>
  </w:style>
  <w:style w:type="paragraph" w:styleId="ListParagraph">
    <w:name w:val="List Paragraph"/>
    <w:basedOn w:val="Normal"/>
    <w:uiPriority w:val="34"/>
    <w:qFormat/>
    <w:rsid w:val="006F402B"/>
    <w:pPr>
      <w:ind w:left="720"/>
      <w:contextualSpacing/>
    </w:pPr>
  </w:style>
  <w:style w:type="character" w:styleId="IntenseEmphasis">
    <w:name w:val="Intense Emphasis"/>
    <w:basedOn w:val="DefaultParagraphFont"/>
    <w:uiPriority w:val="21"/>
    <w:qFormat/>
    <w:rsid w:val="006F402B"/>
    <w:rPr>
      <w:i/>
      <w:iCs/>
      <w:color w:val="2E74B5" w:themeColor="accent1" w:themeShade="BF"/>
    </w:rPr>
  </w:style>
  <w:style w:type="paragraph" w:styleId="IntenseQuote">
    <w:name w:val="Intense Quote"/>
    <w:basedOn w:val="Normal"/>
    <w:next w:val="Normal"/>
    <w:link w:val="IntenseQuoteChar"/>
    <w:uiPriority w:val="30"/>
    <w:qFormat/>
    <w:rsid w:val="006F40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402B"/>
    <w:rPr>
      <w:i/>
      <w:iCs/>
      <w:color w:val="2E74B5" w:themeColor="accent1" w:themeShade="BF"/>
    </w:rPr>
  </w:style>
  <w:style w:type="character" w:styleId="IntenseReference">
    <w:name w:val="Intense Reference"/>
    <w:basedOn w:val="DefaultParagraphFont"/>
    <w:uiPriority w:val="32"/>
    <w:qFormat/>
    <w:rsid w:val="006F40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5014</Characters>
  <Application>Microsoft Office Word</Application>
  <DocSecurity>0</DocSecurity>
  <Lines>96</Lines>
  <Paragraphs>52</Paragraphs>
  <ScaleCrop>false</ScaleCrop>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