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C714E" w14:textId="77777777" w:rsidR="00B40B63" w:rsidRPr="00B40B63" w:rsidRDefault="00B40B63">
      <w:pPr>
        <w:rPr>
          <w:b/>
        </w:rPr>
      </w:pPr>
      <w:r w:rsidRPr="00B40B63">
        <w:rPr>
          <w:b/>
        </w:rPr>
        <w:t>FAITHFUL - ( pistos , Strong's G4103 )</w:t>
      </w:r>
    </w:p>
    <w:p w14:paraId="44407E9F" w14:textId="77777777" w:rsidR="00B40B63" w:rsidRDefault="00B40B63">
      <w:r w:rsidRPr="00B40B63">
        <w:rPr>
          <w:b/>
        </w:rPr>
        <w:t>Summary:</w:t>
      </w:r>
    </w:p>
    <w:p w14:paraId="28362949" w14:textId="77777777" w:rsidR="00B40B63" w:rsidRDefault="00B40B63">
      <w:r>
        <w:t>The Greek word pistos describes someone who is trustworthy, reliable, dependable, and steadfast in fulfilling their duties and keeping promises. In the context of Matthew 25:21, it characterizes a servant who is consistently obedient, diligent, and loyal to his master, demonstrating integrity in managing the resources entrusted to him. It is the opposite of being lazy, negligent, or double-minded.</w:t>
      </w:r>
    </w:p>
    <w:p w14:paraId="1B8147E8" w14:textId="77777777" w:rsidR="00B40B63" w:rsidRDefault="00B40B63"/>
    <w:p w14:paraId="0A067DC4" w14:textId="77777777" w:rsidR="00B40B63" w:rsidRDefault="00B40B63">
      <w:r w:rsidRPr="00B40B63">
        <w:rPr>
          <w:b/>
        </w:rPr>
        <w:t>Full Study:</w:t>
      </w:r>
    </w:p>
    <w:p w14:paraId="22910A00" w14:textId="77777777" w:rsidR="00B40B63" w:rsidRDefault="00B40B63"/>
    <w:p w14:paraId="019F0354" w14:textId="77777777" w:rsidR="00B40B63" w:rsidRPr="00B40B63" w:rsidRDefault="00B40B63">
      <w:pPr>
        <w:rPr>
          <w:b/>
        </w:rPr>
      </w:pPr>
      <w:r w:rsidRPr="00B40B63">
        <w:rPr>
          <w:b/>
        </w:rPr>
        <w:t xml:space="preserve"> 1. Word Picture / Background</w:t>
      </w:r>
    </w:p>
    <w:p w14:paraId="142C26D9" w14:textId="77777777" w:rsidR="00B40B63" w:rsidRDefault="00B40B63">
      <w:r>
        <w:t>The word pistos is derived from the verb peithō, which means "to persuade" or "to be convinced." The underlying word picture is of someone who has been thoroughly convinced of a truth or a master's worth, resulting in a lifestyle of unwavering reliability. In the ancient Greco-Roman world, pistos was frequently used to describe a steward, a business partner, or a soldier who could be counted on even in the face of extreme danger or temptation. A pistos person is like a secure anchor or a well-built foundation—steady, predictable, and solid.</w:t>
      </w:r>
    </w:p>
    <w:p w14:paraId="7DB84663" w14:textId="77777777" w:rsidR="00B40B63" w:rsidRDefault="00B40B63"/>
    <w:p w14:paraId="121A2E51" w14:textId="77777777" w:rsidR="00B40B63" w:rsidRPr="00B40B63" w:rsidRDefault="00B40B63">
      <w:pPr>
        <w:rPr>
          <w:b/>
        </w:rPr>
      </w:pPr>
      <w:r w:rsidRPr="00B40B63">
        <w:rPr>
          <w:b/>
        </w:rPr>
        <w:t xml:space="preserve"> 2. Meaning / Lexical Definition</w:t>
      </w:r>
    </w:p>
    <w:p w14:paraId="033A8087" w14:textId="77777777" w:rsidR="00B40B63" w:rsidRDefault="00B40B63">
      <w:r>
        <w:t>The word pistos possesses both an active and a passive meaning in the New Testament:</w:t>
      </w:r>
    </w:p>
    <w:p w14:paraId="1418C7A3" w14:textId="77777777" w:rsidR="00B40B63" w:rsidRDefault="00B40B63">
      <w:r>
        <w:t>• Passive Sense (Trustworthy): Worthy of belief, trust, or confidence; faithful, reliable, dependable, loyal.</w:t>
      </w:r>
    </w:p>
    <w:p w14:paraId="22A56AAD" w14:textId="77777777" w:rsidR="00B40B63" w:rsidRDefault="00B40B63">
      <w:r>
        <w:t>• Active Sense (Trusting): Believing, trusting, full of faith.</w:t>
      </w:r>
    </w:p>
    <w:p w14:paraId="1D1D7AAA" w14:textId="77777777" w:rsidR="00B40B63" w:rsidRDefault="00B40B63"/>
    <w:p w14:paraId="47F8910C" w14:textId="77777777" w:rsidR="00B40B63" w:rsidRDefault="00B40B63">
      <w:r>
        <w:t xml:space="preserve">In Matthew 25:21, the passive sense is intended. The master commends the servant not merely for having faith, but for being trustworthy and dependable in executing his assigned responsibilities. </w:t>
      </w:r>
    </w:p>
    <w:p w14:paraId="4F250A00" w14:textId="77777777" w:rsidR="00B40B63" w:rsidRDefault="00B40B63"/>
    <w:p w14:paraId="4D19AF86" w14:textId="77777777" w:rsidR="00B40B63" w:rsidRPr="00B40B63" w:rsidRDefault="00B40B63">
      <w:pPr>
        <w:rPr>
          <w:b/>
        </w:rPr>
      </w:pPr>
      <w:r w:rsidRPr="00B40B63">
        <w:rPr>
          <w:b/>
        </w:rPr>
        <w:t xml:space="preserve"> 3. Usage and Word Pictures</w:t>
      </w:r>
    </w:p>
    <w:p w14:paraId="682D8F7B" w14:textId="77777777" w:rsidR="00B40B63" w:rsidRDefault="00B40B63">
      <w:r>
        <w:t>Throughout the New Testament, pistos is used in several vivid ways:</w:t>
      </w:r>
    </w:p>
    <w:p w14:paraId="3B8BBE13" w14:textId="77777777" w:rsidR="00B40B63" w:rsidRDefault="00B40B63">
      <w:r>
        <w:t>• A Reliable Steward: One who manages a household with honesty and diligence, distributing food and resources at the proper time (Luke 12:42).</w:t>
      </w:r>
    </w:p>
    <w:p w14:paraId="01153F85" w14:textId="77777777" w:rsidR="00B40B63" w:rsidRDefault="00B40B63">
      <w:r>
        <w:t>• An Unshakable Witness: One who declares the truth accurately without wavering or compromising, even under the threat of death (Revelation 1:5; 2:13).</w:t>
      </w:r>
    </w:p>
    <w:p w14:paraId="557D74F3" w14:textId="77777777" w:rsidR="00B40B63" w:rsidRDefault="00B40B63">
      <w:r>
        <w:t>• The Character of God: God is frequently described as pistos because He is utterly true to His covenant, His character, and His promises (1 Corinthians 1:9; 10:13).</w:t>
      </w:r>
    </w:p>
    <w:p w14:paraId="15898034" w14:textId="77777777" w:rsidR="00B40B63" w:rsidRDefault="00B40B63">
      <w:r>
        <w:t>• A Secure Message: The gospel itself is described as a "faithful saying," meaning it is completely reliable and worthy of full acceptance (1 Timothy 1:15).</w:t>
      </w:r>
    </w:p>
    <w:p w14:paraId="6A963838" w14:textId="77777777" w:rsidR="00B40B63" w:rsidRDefault="00B40B63"/>
    <w:p w14:paraId="7E50F54B" w14:textId="77777777" w:rsidR="00B40B63" w:rsidRPr="00B40B63" w:rsidRDefault="00B40B63">
      <w:pPr>
        <w:rPr>
          <w:b/>
        </w:rPr>
      </w:pPr>
      <w:r w:rsidRPr="00B40B63">
        <w:rPr>
          <w:b/>
        </w:rPr>
        <w:t xml:space="preserve"> 4. Theological Implications</w:t>
      </w:r>
    </w:p>
    <w:p w14:paraId="05DDC610" w14:textId="77777777" w:rsidR="00B40B63" w:rsidRDefault="00B40B63">
      <w:r>
        <w:t xml:space="preserve">Theologically, faithfulness is a primary attribute of God that He desires to reproduce in His people. It is a fruit of the Holy Spirit (Galatians 5:22). There is an inseparable link between saving faith (pistis) and a faithful life (pistos). True belief in God naturally produces a lifestyle of trustworthiness before God. In the economy of God's kingdom, success is not measured by worldly standards of volume, visibility, or popularity, but by the loyalty and integrity of the servant relative to what they have been given. </w:t>
      </w:r>
    </w:p>
    <w:p w14:paraId="3EAC6724" w14:textId="77777777" w:rsidR="00B40B63" w:rsidRDefault="00B40B63"/>
    <w:p w14:paraId="651DCB89" w14:textId="77777777" w:rsidR="00B40B63" w:rsidRPr="00B40B63" w:rsidRDefault="00B40B63">
      <w:pPr>
        <w:rPr>
          <w:b/>
        </w:rPr>
      </w:pPr>
      <w:r w:rsidRPr="00B40B63">
        <w:rPr>
          <w:b/>
        </w:rPr>
        <w:t xml:space="preserve"> 5. Contextual Nuance in the Passage</w:t>
      </w:r>
    </w:p>
    <w:p w14:paraId="4360CD2C" w14:textId="77777777" w:rsidR="00B40B63" w:rsidRDefault="00B40B63">
      <w:r>
        <w:t xml:space="preserve">In Matthew 25:21, within the Parable of the Talents, the master commends both the five-talent servant and the two-talent servant with the exact same words: "Well done, good and faithful servant." </w:t>
      </w:r>
    </w:p>
    <w:p w14:paraId="572558D1" w14:textId="77777777" w:rsidR="00B40B63" w:rsidRDefault="00B40B63">
      <w:r>
        <w:t>• Stewardship, Not Ownership: The talents belonged to the master, not the servants. Faithfulness requires recognizing that everything we have is on loan from God.</w:t>
      </w:r>
    </w:p>
    <w:p w14:paraId="33440321" w14:textId="77777777" w:rsidR="00B40B63" w:rsidRDefault="00B40B63">
      <w:r>
        <w:t>• Proportionate Responsibility: The master did not compare the servants to each other, but evaluated each one's diligence relative to what they were entrusted with.</w:t>
      </w:r>
    </w:p>
    <w:p w14:paraId="6250A711" w14:textId="77777777" w:rsidR="00B40B63" w:rsidRDefault="00B40B63">
      <w:r>
        <w:t>• The Test of the Small: The phrase "faithful over a few things" highlights that God uses small, seemingly insignificant earthly duties to test a believer's fitness for eternal responsibilities. Consistent, daily obedience in the hidden areas of life is the true metric of kingdom usefulness.</w:t>
      </w:r>
    </w:p>
    <w:p w14:paraId="0EA3F56A" w14:textId="77777777" w:rsidR="00B40B63" w:rsidRDefault="00B40B63"/>
    <w:p w14:paraId="06C544F1" w14:textId="77777777" w:rsidR="00B40B63" w:rsidRPr="00B40B63" w:rsidRDefault="00B40B63">
      <w:pPr>
        <w:rPr>
          <w:b/>
        </w:rPr>
      </w:pPr>
      <w:r w:rsidRPr="00B40B63">
        <w:rPr>
          <w:b/>
        </w:rPr>
        <w:t xml:space="preserve"> 6. Key Uses in Other Verses (NKJV)</w:t>
      </w:r>
    </w:p>
    <w:p w14:paraId="1025B4E2" w14:textId="77777777" w:rsidR="00B40B63" w:rsidRDefault="00B40B63">
      <w:r>
        <w:t>• Luke 16:10 – "He who is faithful in what is least is faithful also in much; and he who is unjust in what is least is unjust also in much."</w:t>
      </w:r>
    </w:p>
    <w:p w14:paraId="3559B1B2" w14:textId="77777777" w:rsidR="00B40B63" w:rsidRDefault="00B40B63">
      <w:r>
        <w:t>• 1 Corinthians 4:2 – "Moreover it is required in stewards that one be found faithful."</w:t>
      </w:r>
    </w:p>
    <w:p w14:paraId="7EFD5E9A" w14:textId="77777777" w:rsidR="00B40B63" w:rsidRDefault="00B40B63">
      <w:r>
        <w:t>• 2 Timothy 2:2 – "And the things that you have heard from me among many witnesses, commit these to faithful men who will be able to teach others also."</w:t>
      </w:r>
    </w:p>
    <w:p w14:paraId="006FB52F" w14:textId="77777777" w:rsidR="00B40B63" w:rsidRDefault="00B40B63">
      <w:r>
        <w:t>• Revelation 2:10 – "Be faithful until death, and I will give you the crown of life."</w:t>
      </w:r>
    </w:p>
    <w:p w14:paraId="3790BBA9" w14:textId="77777777" w:rsidR="00B40B63" w:rsidRDefault="00B40B63"/>
    <w:p w14:paraId="2057325D" w14:textId="77777777" w:rsidR="00B40B63" w:rsidRPr="00B40B63" w:rsidRDefault="00B40B63">
      <w:pPr>
        <w:rPr>
          <w:b/>
        </w:rPr>
      </w:pPr>
      <w:r w:rsidRPr="00B40B63">
        <w:rPr>
          <w:b/>
        </w:rPr>
        <w:t xml:space="preserve"> 7. Other Relevant Insights</w:t>
      </w:r>
    </w:p>
    <w:p w14:paraId="4B4E975F" w14:textId="77777777" w:rsidR="00B40B63" w:rsidRDefault="00B40B63">
      <w:r>
        <w:t xml:space="preserve">The pairing of "good" (agathos) and "faithful" (pistos) in Matthew 25:21 is significant. "Good" refers to the inner moral character and benevolence of the servant, while "faithful" refers to the external, consistent expression of that character over time. </w:t>
      </w:r>
    </w:p>
    <w:p w14:paraId="1F8B46B9" w14:textId="77777777" w:rsidR="00B40B63" w:rsidRDefault="00B40B63">
      <w:r>
        <w:t>Furthermore, the reward for faithfulness is not eternal retirement or ease, but expanded responsibility ("I will make you ruler over many things") combined with deep, intimate fellowship ("Enter into the joy of your lord").</w:t>
      </w:r>
    </w:p>
    <w:p w14:paraId="4B590C90" w14:textId="77777777" w:rsidR="00B40B63" w:rsidRDefault="00B40B63"/>
    <w:p w14:paraId="6E6FA32C" w14:textId="77777777" w:rsidR="00B40B63" w:rsidRPr="00B40B63" w:rsidRDefault="00B40B63">
      <w:pPr>
        <w:rPr>
          <w:b/>
        </w:rPr>
      </w:pPr>
      <w:r w:rsidRPr="00B40B63">
        <w:rPr>
          <w:b/>
        </w:rPr>
        <w:t xml:space="preserve"> 8. References</w:t>
      </w:r>
    </w:p>
    <w:p w14:paraId="168CA3F3" w14:textId="77777777" w:rsidR="00B40B63" w:rsidRDefault="00B40B63">
      <w:r>
        <w:t>• Bauer, Walter, William F. Arndt, and F. Wilbur Gingrich. A Greek-English Lexicon of the New Testament and Other Early Christian Literature (BDAG).</w:t>
      </w:r>
    </w:p>
    <w:p w14:paraId="7962C066" w14:textId="77777777" w:rsidR="00B40B63" w:rsidRDefault="00B40B63">
      <w:r>
        <w:t>• Kittel, Gerhard, and Gerhard Friedrich, eds. Theological Dictionary of the New Testament (TDNT).</w:t>
      </w:r>
    </w:p>
    <w:p w14:paraId="1E1CF37C" w14:textId="77777777" w:rsidR="00B40B63" w:rsidRDefault="00B40B63">
      <w:r>
        <w:t>• Vine, W.E. Vine's Expository Dictionary of New Testament Words.</w:t>
      </w:r>
    </w:p>
    <w:p w14:paraId="6C32EF22" w14:textId="77777777" w:rsidR="00B40B63" w:rsidRDefault="00B40B63">
      <w:r>
        <w:t>• MacArthur, John. The MacArthur New Testament Commentary: Matthew.</w:t>
      </w:r>
    </w:p>
    <w:p w14:paraId="7CD8793C" w14:textId="77777777" w:rsidR="00B40B63" w:rsidRDefault="00B40B63">
      <w:r>
        <w:t>• Blue Letter Bible.</w:t>
      </w:r>
    </w:p>
    <w:p w14:paraId="03492555" w14:textId="507DC19D" w:rsidR="004C5552" w:rsidRDefault="00B40B6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B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0B6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7C146"/>
  <w15:chartTrackingRefBased/>
  <w15:docId w15:val="{7D25796D-5515-432F-8A7E-2BCE53BB8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0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0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B63"/>
    <w:rPr>
      <w:rFonts w:eastAsiaTheme="majorEastAsia" w:cstheme="majorBidi"/>
      <w:color w:val="272727" w:themeColor="text1" w:themeTint="D8"/>
    </w:rPr>
  </w:style>
  <w:style w:type="paragraph" w:styleId="Title">
    <w:name w:val="Title"/>
    <w:basedOn w:val="Normal"/>
    <w:next w:val="Normal"/>
    <w:link w:val="TitleChar"/>
    <w:uiPriority w:val="10"/>
    <w:qFormat/>
    <w:rsid w:val="00B40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B63"/>
    <w:pPr>
      <w:spacing w:before="160"/>
      <w:jc w:val="center"/>
    </w:pPr>
    <w:rPr>
      <w:i/>
      <w:iCs/>
      <w:color w:val="404040" w:themeColor="text1" w:themeTint="BF"/>
    </w:rPr>
  </w:style>
  <w:style w:type="character" w:customStyle="1" w:styleId="QuoteChar">
    <w:name w:val="Quote Char"/>
    <w:basedOn w:val="DefaultParagraphFont"/>
    <w:link w:val="Quote"/>
    <w:uiPriority w:val="29"/>
    <w:rsid w:val="00B40B63"/>
    <w:rPr>
      <w:i/>
      <w:iCs/>
      <w:color w:val="404040" w:themeColor="text1" w:themeTint="BF"/>
    </w:rPr>
  </w:style>
  <w:style w:type="paragraph" w:styleId="ListParagraph">
    <w:name w:val="List Paragraph"/>
    <w:basedOn w:val="Normal"/>
    <w:uiPriority w:val="34"/>
    <w:qFormat/>
    <w:rsid w:val="00B40B63"/>
    <w:pPr>
      <w:ind w:left="720"/>
      <w:contextualSpacing/>
    </w:pPr>
  </w:style>
  <w:style w:type="character" w:styleId="IntenseEmphasis">
    <w:name w:val="Intense Emphasis"/>
    <w:basedOn w:val="DefaultParagraphFont"/>
    <w:uiPriority w:val="21"/>
    <w:qFormat/>
    <w:rsid w:val="00B40B63"/>
    <w:rPr>
      <w:i/>
      <w:iCs/>
      <w:color w:val="2E74B5" w:themeColor="accent1" w:themeShade="BF"/>
    </w:rPr>
  </w:style>
  <w:style w:type="paragraph" w:styleId="IntenseQuote">
    <w:name w:val="Intense Quote"/>
    <w:basedOn w:val="Normal"/>
    <w:next w:val="Normal"/>
    <w:link w:val="IntenseQuoteChar"/>
    <w:uiPriority w:val="30"/>
    <w:qFormat/>
    <w:rsid w:val="00B40B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0B63"/>
    <w:rPr>
      <w:i/>
      <w:iCs/>
      <w:color w:val="2E74B5" w:themeColor="accent1" w:themeShade="BF"/>
    </w:rPr>
  </w:style>
  <w:style w:type="character" w:styleId="IntenseReference">
    <w:name w:val="Intense Reference"/>
    <w:basedOn w:val="DefaultParagraphFont"/>
    <w:uiPriority w:val="32"/>
    <w:qFormat/>
    <w:rsid w:val="00B40B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4285</Characters>
  <Application>Microsoft Office Word</Application>
  <DocSecurity>0</DocSecurity>
  <Lines>82</Lines>
  <Paragraphs>44</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