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7865" w14:textId="77777777" w:rsidR="00FA70FE" w:rsidRPr="00FA70FE" w:rsidRDefault="00FA70FE">
      <w:pPr>
        <w:rPr>
          <w:b/>
        </w:rPr>
      </w:pPr>
      <w:r w:rsidRPr="00FA70FE">
        <w:rPr>
          <w:b/>
        </w:rPr>
        <w:t>STRANGER - ( xenos , Strong's G3581 )</w:t>
      </w:r>
    </w:p>
    <w:p w14:paraId="480D9176" w14:textId="77777777" w:rsidR="00FA70FE" w:rsidRDefault="00FA70FE">
      <w:r w:rsidRPr="00FA70FE">
        <w:rPr>
          <w:b/>
        </w:rPr>
        <w:t>Summary:</w:t>
      </w:r>
    </w:p>
    <w:p w14:paraId="2E91AA75" w14:textId="77777777" w:rsidR="00FA70FE" w:rsidRDefault="00FA70FE">
      <w:r>
        <w:t>The Greek word xenos refers to a foreigner, outsider, or guest who is far from home and in need of shelter and care. In Matthew 25:35, Jesus identifies Himself with the vulnerable xenos—the stranger who lacks local protection, family support, and basic resources. To welcome such a stranger is not merely an act of social courtesy; it is a direct act of worship and service to Christ Himself, reflecting the very heart of God's covenantal love and hospitality.</w:t>
      </w:r>
    </w:p>
    <w:p w14:paraId="6403EA04" w14:textId="77777777" w:rsidR="00FA70FE" w:rsidRDefault="00FA70FE"/>
    <w:p w14:paraId="59F1AA19" w14:textId="77777777" w:rsidR="00FA70FE" w:rsidRDefault="00FA70FE">
      <w:r w:rsidRPr="00FA70FE">
        <w:rPr>
          <w:b/>
        </w:rPr>
        <w:t>Full Study:</w:t>
      </w:r>
    </w:p>
    <w:p w14:paraId="4704D607" w14:textId="77777777" w:rsidR="00FA70FE" w:rsidRDefault="00FA70FE"/>
    <w:p w14:paraId="7B69F40D" w14:textId="77777777" w:rsidR="00FA70FE" w:rsidRPr="00FA70FE" w:rsidRDefault="00FA70FE">
      <w:pPr>
        <w:rPr>
          <w:b/>
        </w:rPr>
      </w:pPr>
      <w:r w:rsidRPr="00FA70FE">
        <w:rPr>
          <w:b/>
        </w:rPr>
        <w:t>1. Word Picture / Background</w:t>
      </w:r>
    </w:p>
    <w:p w14:paraId="12BB96C2" w14:textId="77777777" w:rsidR="00FA70FE" w:rsidRDefault="00FA70FE">
      <w:r>
        <w:t>• In the ancient Near Eastern and Greco-Roman worlds, traveling was highly hazardous. There were very few commercial inns, and those that existed were often dirty, dangerous, and associated with immoral activities. A traveler (xenos) was entirely dependent on the hospitality of residents.</w:t>
      </w:r>
    </w:p>
    <w:p w14:paraId="21D4FB1E" w14:textId="77777777" w:rsidR="00FA70FE" w:rsidRDefault="00FA70FE">
      <w:r>
        <w:t>• A xenos was an outsider, someone without citizenship, legal rights, or family connections in a foreign city. Because of this extreme vulnerability, hospitality (philoxenia—literally, "love of strangers") was regarded as a sacred duty in ancient cultures and was deeply codified in Jewish life through the Old Testament law. To turn away a traveler was to expose them to exposure, robbery, or death.</w:t>
      </w:r>
    </w:p>
    <w:p w14:paraId="13426F8A" w14:textId="77777777" w:rsidR="00FA70FE" w:rsidRDefault="00FA70FE"/>
    <w:p w14:paraId="65429ECE" w14:textId="77777777" w:rsidR="00FA70FE" w:rsidRPr="00FA70FE" w:rsidRDefault="00FA70FE">
      <w:pPr>
        <w:rPr>
          <w:b/>
        </w:rPr>
      </w:pPr>
      <w:r w:rsidRPr="00FA70FE">
        <w:rPr>
          <w:b/>
        </w:rPr>
        <w:t>2. Meaning / Lexical Definition</w:t>
      </w:r>
    </w:p>
    <w:p w14:paraId="0AC81374" w14:textId="77777777" w:rsidR="00FA70FE" w:rsidRDefault="00FA70FE">
      <w:r>
        <w:t>• As an adjective, xenos means "foreign," "strange," "unusual," or "unfamiliar."</w:t>
      </w:r>
    </w:p>
    <w:p w14:paraId="453457BF" w14:textId="77777777" w:rsidR="00FA70FE" w:rsidRDefault="00FA70FE">
      <w:r>
        <w:t>• As a noun, it refers to a foreigner, an alien, a stranger, or a guest. It describes someone who does not belong to the local community, household, or nation.</w:t>
      </w:r>
    </w:p>
    <w:p w14:paraId="244E3E73" w14:textId="77777777" w:rsidR="00FA70FE" w:rsidRDefault="00FA70FE">
      <w:r>
        <w:t>• The term can also carry a passive sense of being a guest who is received into someone's home, or an active sense of a host who receives guests, though the context determines this specific nuance. In the New Testament, it primarily denotes literal outsiders needing physical shelter and, metaphorically, spiritual foreigners who are alienated from God.</w:t>
      </w:r>
    </w:p>
    <w:p w14:paraId="71AA21FC" w14:textId="77777777" w:rsidR="00FA70FE" w:rsidRDefault="00FA70FE"/>
    <w:p w14:paraId="7ACB7688" w14:textId="77777777" w:rsidR="00FA70FE" w:rsidRPr="00FA70FE" w:rsidRDefault="00FA70FE">
      <w:pPr>
        <w:rPr>
          <w:b/>
        </w:rPr>
      </w:pPr>
      <w:r w:rsidRPr="00FA70FE">
        <w:rPr>
          <w:b/>
        </w:rPr>
        <w:t>3. Usage and Word Pictures</w:t>
      </w:r>
    </w:p>
    <w:p w14:paraId="7ECD12D4" w14:textId="77777777" w:rsidR="00FA70FE" w:rsidRDefault="00FA70FE">
      <w:r>
        <w:t>• The word is used literally to describe travelers or foreign visitors. For example, the Jewish leaders used the betrayal money of Judas to purchase "the potter’s field, to bury strangers in" (Matthew 27:7).</w:t>
      </w:r>
    </w:p>
    <w:p w14:paraId="04429951" w14:textId="77777777" w:rsidR="00FA70FE" w:rsidRDefault="00FA70FE">
      <w:r>
        <w:t>• Metaphorically, xenos is used to describe "strange" or foreign doctrines that run contrary to the gospel of grace (Hebrews 13:9).</w:t>
      </w:r>
    </w:p>
    <w:p w14:paraId="3B3F76A3" w14:textId="77777777" w:rsidR="00FA70FE" w:rsidRDefault="00FA70FE">
      <w:r>
        <w:t>• In Athens, Paul was viewed as a "proclaimer of foreign gods" because his message of Jesus and the resurrection was entirely unfamiliar to his hearers (Acts 17:18).</w:t>
      </w:r>
    </w:p>
    <w:p w14:paraId="422E1DC6" w14:textId="77777777" w:rsidR="00FA70FE" w:rsidRDefault="00FA70FE">
      <w:r>
        <w:t>• The word serves as the root for philoxenia (hospitality), which is a primary qualification for church leadership (1 Timothy 3:2) and a moral duty for all believers (Hebrews 13:2). The word picture is one of crossing boundaries to bring someone who is "outside" into the safety and warmth of the "inside."</w:t>
      </w:r>
    </w:p>
    <w:p w14:paraId="6CCA9AD1" w14:textId="77777777" w:rsidR="00FA70FE" w:rsidRDefault="00FA70FE"/>
    <w:p w14:paraId="6EE9681A" w14:textId="77777777" w:rsidR="00FA70FE" w:rsidRPr="00FA70FE" w:rsidRDefault="00FA70FE">
      <w:pPr>
        <w:rPr>
          <w:b/>
        </w:rPr>
      </w:pPr>
      <w:r w:rsidRPr="00FA70FE">
        <w:rPr>
          <w:b/>
        </w:rPr>
        <w:t>4. Theological Implications</w:t>
      </w:r>
    </w:p>
    <w:p w14:paraId="1228E0D7" w14:textId="77777777" w:rsidR="00FA70FE" w:rsidRDefault="00FA70FE">
      <w:r>
        <w:t>• The biblical theology of the xenos is rooted in the character of God, who loves the stranger and commands His people to do the same because they were once strangers in Egypt (Deuteronomy 10:19).</w:t>
      </w:r>
    </w:p>
    <w:p w14:paraId="3180E5CF" w14:textId="77777777" w:rsidR="00FA70FE" w:rsidRDefault="00FA70FE">
      <w:r>
        <w:t>• In the New Testament, Christ redefines the xenos. By identifying Himself as the stranger, He elevates hospitality to a vital spiritual marker of true discipleship. How one treats the marginalized, foreign, and displaced believer is the ultimate test of their relationship with God.</w:t>
      </w:r>
    </w:p>
    <w:p w14:paraId="0B18D95E" w14:textId="77777777" w:rsidR="00FA70FE" w:rsidRDefault="00FA70FE">
      <w:r>
        <w:t>• Spiritual transformation is also framed through this word. Gentiles who were once "strangers from the covenants of promise" have been brought near by the blood of Christ, so they are "no longer strangers and foreigners, but fellow citizens with the saints" (Ephesians 2:12, 19).</w:t>
      </w:r>
    </w:p>
    <w:p w14:paraId="62FFF6B6" w14:textId="77777777" w:rsidR="00FA70FE" w:rsidRDefault="00FA70FE"/>
    <w:p w14:paraId="2B5C6D06" w14:textId="77777777" w:rsidR="00FA70FE" w:rsidRPr="00FA70FE" w:rsidRDefault="00FA70FE">
      <w:pPr>
        <w:rPr>
          <w:b/>
        </w:rPr>
      </w:pPr>
      <w:r w:rsidRPr="00FA70FE">
        <w:rPr>
          <w:b/>
        </w:rPr>
        <w:t>5. Contextual Nuance in the Passage</w:t>
      </w:r>
    </w:p>
    <w:p w14:paraId="244F0001" w14:textId="77777777" w:rsidR="00FA70FE" w:rsidRDefault="00FA70FE">
      <w:r>
        <w:t>• In Matthew 25:35, Jesus is delivering the Olivet Discourse, describing the judgment of the nations (the sheep and the goats).</w:t>
      </w:r>
    </w:p>
    <w:p w14:paraId="7C556EBB" w14:textId="77777777" w:rsidR="00FA70FE" w:rsidRDefault="00FA70FE">
      <w:r>
        <w:t>• The phrase "I was a stranger and you took Me in" uses xenos alongside sunagō ("took Me in" or "gathered Me in"), which carries the sense of welcoming someone into the intimate circle of one's home and family.</w:t>
      </w:r>
    </w:p>
    <w:p w14:paraId="1101E77F" w14:textId="77777777" w:rsidR="00FA70FE" w:rsidRDefault="00FA70FE">
      <w:r>
        <w:t>• The "stranger" here specifically represents Christ's "brethren" (Matthew 25:40)—His disciples, missionaries, and messengers sent out into a hostile world to preach the gospel. As they traveled without resources, their reception by others revealed the true spiritual condition of those households. Welcoming the messenger (xenos) meant welcoming the Message-Giver.</w:t>
      </w:r>
    </w:p>
    <w:p w14:paraId="4576D238" w14:textId="77777777" w:rsidR="00FA70FE" w:rsidRDefault="00FA70FE"/>
    <w:p w14:paraId="07BC42A0" w14:textId="77777777" w:rsidR="00FA70FE" w:rsidRPr="00FA70FE" w:rsidRDefault="00FA70FE">
      <w:pPr>
        <w:rPr>
          <w:b/>
        </w:rPr>
      </w:pPr>
      <w:r w:rsidRPr="00FA70FE">
        <w:rPr>
          <w:b/>
        </w:rPr>
        <w:t>6. Key Uses in Other Verses (NKJV)</w:t>
      </w:r>
    </w:p>
    <w:p w14:paraId="4E6D79B9" w14:textId="77777777" w:rsidR="00FA70FE" w:rsidRDefault="00FA70FE">
      <w:r>
        <w:t>• Matthew 27:7 - "And they consulted together and bought with them the potter’s field, to bury strangers in."</w:t>
      </w:r>
    </w:p>
    <w:p w14:paraId="3F8A13EE" w14:textId="77777777" w:rsidR="00FA70FE" w:rsidRDefault="00FA70FE">
      <w:r>
        <w:t>• Ephesians 2:12 - "...that at that time you were without Christ, being aliens from the commonwealth of Israel and strangers from the covenants of promise, having no hope and without God in the world."</w:t>
      </w:r>
    </w:p>
    <w:p w14:paraId="317AE6BB" w14:textId="77777777" w:rsidR="00FA70FE" w:rsidRDefault="00FA70FE">
      <w:r>
        <w:t>• Ephesians 2:19 - "Now, therefore, you are no longer strangers and foreigners, but fellow citizens with the saints and members of the household of God,"</w:t>
      </w:r>
    </w:p>
    <w:p w14:paraId="5FD47263" w14:textId="77777777" w:rsidR="00FA70FE" w:rsidRDefault="00FA70FE">
      <w:r>
        <w:t>• Hebrews 11:13 - "These all died in faith, not having received the promises, but having seen them afar off were assured of them, embraced them and confessed that they were strangers and pilgrims on the earth."</w:t>
      </w:r>
    </w:p>
    <w:p w14:paraId="33BBAA8D" w14:textId="77777777" w:rsidR="00FA70FE" w:rsidRDefault="00FA70FE"/>
    <w:p w14:paraId="038C5497" w14:textId="77777777" w:rsidR="00FA70FE" w:rsidRPr="00FA70FE" w:rsidRDefault="00FA70FE">
      <w:pPr>
        <w:rPr>
          <w:b/>
        </w:rPr>
      </w:pPr>
      <w:r w:rsidRPr="00FA70FE">
        <w:rPr>
          <w:b/>
        </w:rPr>
        <w:t>7. Other Relevant Insights</w:t>
      </w:r>
    </w:p>
    <w:p w14:paraId="00777EB6" w14:textId="77777777" w:rsidR="00FA70FE" w:rsidRDefault="00FA70FE">
      <w:r>
        <w:t>• The modern English word "xenophobia" (the fear or hatred of foreigners) is derived from xenos and phobos (fear). The biblical mandate is the exact opposite: philoxenia (the love of strangers), which is translated as hospitality.</w:t>
      </w:r>
    </w:p>
    <w:p w14:paraId="1C4BD025" w14:textId="77777777" w:rsidR="00FA70FE" w:rsidRDefault="00FA70FE">
      <w:r>
        <w:t>• The reception of the xenos in the early church was a powerful tool for the expansion of the Gospel. It created an international, cross-cultural network of believers who cared for one another, defying the strict social and ethnic divisions of the Roman Empire.</w:t>
      </w:r>
    </w:p>
    <w:p w14:paraId="0991F79F" w14:textId="77777777" w:rsidR="00FA70FE" w:rsidRDefault="00FA70FE"/>
    <w:p w14:paraId="75D4C350" w14:textId="77777777" w:rsidR="00FA70FE" w:rsidRPr="00FA70FE" w:rsidRDefault="00FA70FE">
      <w:pPr>
        <w:rPr>
          <w:b/>
        </w:rPr>
      </w:pPr>
      <w:r w:rsidRPr="00FA70FE">
        <w:rPr>
          <w:b/>
        </w:rPr>
        <w:t>8. References</w:t>
      </w:r>
    </w:p>
    <w:p w14:paraId="15E86320" w14:textId="77777777" w:rsidR="00FA70FE" w:rsidRDefault="00FA70FE">
      <w:r>
        <w:t>• Arndt, W., Danker, F. W., &amp; Bauer, W., A Greek-English Lexicon of the New Testament and Other Early Christian Literature (BDAG).</w:t>
      </w:r>
    </w:p>
    <w:p w14:paraId="2EB8083E" w14:textId="77777777" w:rsidR="00FA70FE" w:rsidRDefault="00FA70FE">
      <w:r>
        <w:t>• Balz, H. R., &amp; Schneider, G., Exegetical Dictionary of the New Testament.</w:t>
      </w:r>
    </w:p>
    <w:p w14:paraId="3E3D9078" w14:textId="77777777" w:rsidR="00FA70FE" w:rsidRDefault="00FA70FE">
      <w:r>
        <w:t>• Kittel, G., Friedrich, G., &amp; Bromiley, G. W., Theological Dictionary of the New Testament (TDNT / Little Kittel).</w:t>
      </w:r>
    </w:p>
    <w:p w14:paraId="200D2662" w14:textId="77777777" w:rsidR="00FA70FE" w:rsidRDefault="00FA70FE">
      <w:r>
        <w:t>• Strong, J., Strong’s Exhaustive Concordance of the Bible.</w:t>
      </w:r>
    </w:p>
    <w:p w14:paraId="123595FF" w14:textId="338647DB" w:rsidR="004C5552" w:rsidRDefault="00FA70FE">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0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70F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AEAB"/>
  <w15:chartTrackingRefBased/>
  <w15:docId w15:val="{5D076BBE-1307-4297-9716-603A6D5DC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7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7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0FE"/>
    <w:rPr>
      <w:rFonts w:eastAsiaTheme="majorEastAsia" w:cstheme="majorBidi"/>
      <w:color w:val="272727" w:themeColor="text1" w:themeTint="D8"/>
    </w:rPr>
  </w:style>
  <w:style w:type="paragraph" w:styleId="Title">
    <w:name w:val="Title"/>
    <w:basedOn w:val="Normal"/>
    <w:next w:val="Normal"/>
    <w:link w:val="TitleChar"/>
    <w:uiPriority w:val="10"/>
    <w:qFormat/>
    <w:rsid w:val="00FA7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0FE"/>
    <w:pPr>
      <w:spacing w:before="160"/>
      <w:jc w:val="center"/>
    </w:pPr>
    <w:rPr>
      <w:i/>
      <w:iCs/>
      <w:color w:val="404040" w:themeColor="text1" w:themeTint="BF"/>
    </w:rPr>
  </w:style>
  <w:style w:type="character" w:customStyle="1" w:styleId="QuoteChar">
    <w:name w:val="Quote Char"/>
    <w:basedOn w:val="DefaultParagraphFont"/>
    <w:link w:val="Quote"/>
    <w:uiPriority w:val="29"/>
    <w:rsid w:val="00FA70FE"/>
    <w:rPr>
      <w:i/>
      <w:iCs/>
      <w:color w:val="404040" w:themeColor="text1" w:themeTint="BF"/>
    </w:rPr>
  </w:style>
  <w:style w:type="paragraph" w:styleId="ListParagraph">
    <w:name w:val="List Paragraph"/>
    <w:basedOn w:val="Normal"/>
    <w:uiPriority w:val="34"/>
    <w:qFormat/>
    <w:rsid w:val="00FA70FE"/>
    <w:pPr>
      <w:ind w:left="720"/>
      <w:contextualSpacing/>
    </w:pPr>
  </w:style>
  <w:style w:type="character" w:styleId="IntenseEmphasis">
    <w:name w:val="Intense Emphasis"/>
    <w:basedOn w:val="DefaultParagraphFont"/>
    <w:uiPriority w:val="21"/>
    <w:qFormat/>
    <w:rsid w:val="00FA70FE"/>
    <w:rPr>
      <w:i/>
      <w:iCs/>
      <w:color w:val="2E74B5" w:themeColor="accent1" w:themeShade="BF"/>
    </w:rPr>
  </w:style>
  <w:style w:type="paragraph" w:styleId="IntenseQuote">
    <w:name w:val="Intense Quote"/>
    <w:basedOn w:val="Normal"/>
    <w:next w:val="Normal"/>
    <w:link w:val="IntenseQuoteChar"/>
    <w:uiPriority w:val="30"/>
    <w:qFormat/>
    <w:rsid w:val="00FA70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70FE"/>
    <w:rPr>
      <w:i/>
      <w:iCs/>
      <w:color w:val="2E74B5" w:themeColor="accent1" w:themeShade="BF"/>
    </w:rPr>
  </w:style>
  <w:style w:type="character" w:styleId="IntenseReference">
    <w:name w:val="Intense Reference"/>
    <w:basedOn w:val="DefaultParagraphFont"/>
    <w:uiPriority w:val="32"/>
    <w:qFormat/>
    <w:rsid w:val="00FA70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5000</Characters>
  <Application>Microsoft Office Word</Application>
  <DocSecurity>0</DocSecurity>
  <Lines>96</Lines>
  <Paragraphs>52</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