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10A0" w14:textId="77777777" w:rsidR="005B6214" w:rsidRPr="005B6214" w:rsidRDefault="005B6214">
      <w:pPr>
        <w:rPr>
          <w:b/>
        </w:rPr>
      </w:pPr>
      <w:r w:rsidRPr="005B6214">
        <w:rPr>
          <w:b/>
        </w:rPr>
        <w:t>TOOK ME IN - ( synagō, Strong's G4863 )</w:t>
      </w:r>
    </w:p>
    <w:p w14:paraId="4ABA17D7" w14:textId="77777777" w:rsidR="005B6214" w:rsidRDefault="005B6214">
      <w:r w:rsidRPr="005B6214">
        <w:rPr>
          <w:b/>
        </w:rPr>
        <w:t>Summary:</w:t>
      </w:r>
    </w:p>
    <w:p w14:paraId="1DB25006" w14:textId="77777777" w:rsidR="005B6214" w:rsidRDefault="005B6214">
      <w:r>
        <w:t>The Greek verb synagō literally means "to bring or gather together." In the context of Matthew 25:35, it carries the warm, pastoral nuance of receiving a stranger hospitably, taking them into one's home, and treating them as family. Rather than leaving a vulnerable outsider exposed to the dangers of the street, the righteous actively gather them into a place of shelter, warmth, and community, demonstrating the tangible love of Christ.</w:t>
      </w:r>
    </w:p>
    <w:p w14:paraId="1B3C13EE" w14:textId="77777777" w:rsidR="005B6214" w:rsidRDefault="005B6214"/>
    <w:p w14:paraId="1216049F" w14:textId="77777777" w:rsidR="005B6214" w:rsidRDefault="005B6214">
      <w:r w:rsidRPr="005B6214">
        <w:rPr>
          <w:b/>
        </w:rPr>
        <w:t>Full Study:</w:t>
      </w:r>
    </w:p>
    <w:p w14:paraId="562607DD" w14:textId="77777777" w:rsidR="005B6214" w:rsidRDefault="005B6214"/>
    <w:p w14:paraId="044B3CF0" w14:textId="77777777" w:rsidR="005B6214" w:rsidRPr="005B6214" w:rsidRDefault="005B6214">
      <w:pPr>
        <w:rPr>
          <w:b/>
        </w:rPr>
      </w:pPr>
      <w:r w:rsidRPr="005B6214">
        <w:rPr>
          <w:b/>
        </w:rPr>
        <w:t>1. Word Picture / Background</w:t>
      </w:r>
    </w:p>
    <w:p w14:paraId="13E6D0D0" w14:textId="77777777" w:rsidR="005B6214" w:rsidRDefault="005B6214">
      <w:r>
        <w:t>The word is a compound of the preposition syn ("together with") and the verb agō ("to lead, bring, or drive"). The literal picture is that of leading or bringing things or people together into a single place. In ancient agrarian and pastoral societies, this was used for gathering harvested grain into barns or bringing scattered sheep back into the safety of the fold. When applied to social relations, particularly to the xenos (stranger, foreigner, or traveler), it represents the act of crossing social boundaries to lead an isolated outsider into the safety, warmth, and intimate fellowship of the household. It is the etymological root of synagōgē (synagogue), the local assembly where God's people gather.</w:t>
      </w:r>
    </w:p>
    <w:p w14:paraId="3717EAD4" w14:textId="77777777" w:rsidR="005B6214" w:rsidRDefault="005B6214"/>
    <w:p w14:paraId="3356B78E" w14:textId="77777777" w:rsidR="005B6214" w:rsidRPr="005B6214" w:rsidRDefault="005B6214">
      <w:pPr>
        <w:rPr>
          <w:b/>
        </w:rPr>
      </w:pPr>
      <w:r w:rsidRPr="005B6214">
        <w:rPr>
          <w:b/>
        </w:rPr>
        <w:t>2. Meaning / Lexical Definition</w:t>
      </w:r>
    </w:p>
    <w:p w14:paraId="639CDEA6" w14:textId="77777777" w:rsidR="005B6214" w:rsidRDefault="005B6214">
      <w:r>
        <w:t>• Synagō possesses a broad semantic range centered on the action of assembling. The primary meanings include:</w:t>
      </w:r>
    </w:p>
    <w:p w14:paraId="3BFCDFE3" w14:textId="77777777" w:rsidR="005B6214" w:rsidRDefault="005B6214">
      <w:r>
        <w:t>• To gather together, assemble, or collect people, animals, or objects into one place.</w:t>
      </w:r>
    </w:p>
    <w:p w14:paraId="1997D227" w14:textId="77777777" w:rsidR="005B6214" w:rsidRDefault="005B6214">
      <w:r>
        <w:t>• To harvest or store up crops and provisions.</w:t>
      </w:r>
    </w:p>
    <w:p w14:paraId="4437F2B3" w14:textId="77777777" w:rsidR="005B6214" w:rsidRDefault="005B6214">
      <w:r>
        <w:t>• To hospitably receive, welcome, or take in a guest or stranger into one's home or community.</w:t>
      </w:r>
    </w:p>
    <w:p w14:paraId="44EAD486" w14:textId="77777777" w:rsidR="005B6214" w:rsidRDefault="005B6214"/>
    <w:p w14:paraId="64175122" w14:textId="77777777" w:rsidR="005B6214" w:rsidRDefault="005B6214">
      <w:r>
        <w:t xml:space="preserve">In Matthew 25:35, the verb is used in this third, specialized sense. It denotes more than a polite greeting; it refers to the active, protective shelter provided to a displaced person who has no legal or social standing in the community. </w:t>
      </w:r>
    </w:p>
    <w:p w14:paraId="59DC873A" w14:textId="77777777" w:rsidR="005B6214" w:rsidRDefault="005B6214"/>
    <w:p w14:paraId="3BA059B2" w14:textId="77777777" w:rsidR="005B6214" w:rsidRPr="005B6214" w:rsidRDefault="005B6214">
      <w:pPr>
        <w:rPr>
          <w:b/>
        </w:rPr>
      </w:pPr>
      <w:r w:rsidRPr="005B6214">
        <w:rPr>
          <w:b/>
        </w:rPr>
        <w:t>3. Usage and Word Pictures</w:t>
      </w:r>
    </w:p>
    <w:p w14:paraId="0DDFD309" w14:textId="77777777" w:rsidR="005B6214" w:rsidRDefault="005B6214">
      <w:r>
        <w:t>Throughout the New Testament, synagō is most frequently used for gathering crowds, assembling local councils, or collecting harvests. However, its use in the context of hospitality in Matthew 25 paints a distinct word picture:</w:t>
      </w:r>
    </w:p>
    <w:p w14:paraId="37753A12" w14:textId="77777777" w:rsidR="005B6214" w:rsidRDefault="005B6214">
      <w:r>
        <w:t>• The Gathered Sheaf: Just as scattered stalks of wheat are gathered together to be preserved and valued in the master's barn, the vulnerable stranger is gathered out of danger and brought into the household's protection.</w:t>
      </w:r>
    </w:p>
    <w:p w14:paraId="27DEBD14" w14:textId="77777777" w:rsidR="005B6214" w:rsidRDefault="005B6214">
      <w:r>
        <w:t>• The Restored Community: An outsider is disconnected, scattered, and isolated. By "taking them in," the host restores their connection to human community, bridging the gap between the alienated stranger and the family of faith.</w:t>
      </w:r>
    </w:p>
    <w:p w14:paraId="0ACAAAA0" w14:textId="77777777" w:rsidR="005B6214" w:rsidRDefault="005B6214"/>
    <w:p w14:paraId="571F801E" w14:textId="77777777" w:rsidR="005B6214" w:rsidRPr="005B6214" w:rsidRDefault="005B6214">
      <w:pPr>
        <w:rPr>
          <w:b/>
        </w:rPr>
      </w:pPr>
      <w:r w:rsidRPr="005B6214">
        <w:rPr>
          <w:b/>
        </w:rPr>
        <w:t>4. Theological Implications</w:t>
      </w:r>
    </w:p>
    <w:p w14:paraId="293EF5BF" w14:textId="77777777" w:rsidR="005B6214" w:rsidRDefault="005B6214">
      <w:r>
        <w:t>The act of taking in the stranger reflects the heart of God, who gathers the outcasts of Israel and adopts spiritual foreigners into His family. In the ancient world, hosting a stranger was a costly and sometimes dangerous endeavor. By elevating this action to a criterion of final judgment, Jesus reveals that genuine faith expresses itself in practical, self-sacrificial love. To welcome a needy believer is to welcome Christ Himself. True kingdom righteousness is not defined by passive orthodoxy but by active, hospitable love that creates space for the vulnerable.</w:t>
      </w:r>
    </w:p>
    <w:p w14:paraId="44754DE7" w14:textId="77777777" w:rsidR="005B6214" w:rsidRDefault="005B6214"/>
    <w:p w14:paraId="56B6751C" w14:textId="77777777" w:rsidR="005B6214" w:rsidRPr="005B6214" w:rsidRDefault="005B6214">
      <w:pPr>
        <w:rPr>
          <w:b/>
        </w:rPr>
      </w:pPr>
      <w:r w:rsidRPr="005B6214">
        <w:rPr>
          <w:b/>
        </w:rPr>
        <w:t>5. Contextual Nuance in the Passage</w:t>
      </w:r>
    </w:p>
    <w:p w14:paraId="6863D042" w14:textId="77777777" w:rsidR="005B6214" w:rsidRDefault="005B6214">
      <w:r>
        <w:t>In Matthew 25:31-46, Jesus depicts the final judgment where He separates the sheep from the goats. The King identifies Himself completely with the "least of these My brethren." When the righteous ask when they saw Him as a stranger and "took Him in" (synagagete), they reveal that their acts of mercy were done without a desire for recognition or reward. The contextual nuance of synagō here emphasizes a concrete, physical intervention. The stranger was exposed to the elements, social hostility, and poverty; the righteous responded by opening their private spaces, sharing their resources, and integrating them into their daily lives.</w:t>
      </w:r>
    </w:p>
    <w:p w14:paraId="2D7BADC8" w14:textId="77777777" w:rsidR="005B6214" w:rsidRDefault="005B6214"/>
    <w:p w14:paraId="6D437215" w14:textId="77777777" w:rsidR="005B6214" w:rsidRPr="005B6214" w:rsidRDefault="005B6214">
      <w:pPr>
        <w:rPr>
          <w:b/>
        </w:rPr>
      </w:pPr>
      <w:r w:rsidRPr="005B6214">
        <w:rPr>
          <w:b/>
        </w:rPr>
        <w:t>6. Key Uses in Other Verses (NKJV)</w:t>
      </w:r>
    </w:p>
    <w:p w14:paraId="3A21DD39" w14:textId="77777777" w:rsidR="005B6214" w:rsidRDefault="005B6214">
      <w:r>
        <w:t>• Matthew 13:30 - "Let both grow together until the harvest, and at the time of harvest I will say to the reapers, 'First gather together the tares and bind them in bundles to burn them, but gather the wheat into my barn.'"</w:t>
      </w:r>
    </w:p>
    <w:p w14:paraId="2456BE5D" w14:textId="77777777" w:rsidR="005B6214" w:rsidRDefault="005B6214">
      <w:r>
        <w:t>• Matthew 25:43 - "I was a stranger and you did not take Me in, naked and you did not clothe Me, sick and in prison and you did not visit Me."</w:t>
      </w:r>
    </w:p>
    <w:p w14:paraId="3CC3CB26" w14:textId="77777777" w:rsidR="005B6214" w:rsidRDefault="005B6214">
      <w:r>
        <w:t>• John 11:52 - "and not for that nation only, but also that He would gather together in one the children of God who were scattered abroad."</w:t>
      </w:r>
    </w:p>
    <w:p w14:paraId="67C19D42" w14:textId="77777777" w:rsidR="005B6214" w:rsidRDefault="005B6214">
      <w:r>
        <w:t>• Revelation 16:16 - "And they gathered them together to the place called in Hebrew, Armageddon."</w:t>
      </w:r>
    </w:p>
    <w:p w14:paraId="6315B049" w14:textId="77777777" w:rsidR="005B6214" w:rsidRDefault="005B6214"/>
    <w:p w14:paraId="1DF39C15" w14:textId="77777777" w:rsidR="005B6214" w:rsidRPr="005B6214" w:rsidRDefault="005B6214">
      <w:pPr>
        <w:rPr>
          <w:b/>
        </w:rPr>
      </w:pPr>
      <w:r w:rsidRPr="005B6214">
        <w:rPr>
          <w:b/>
        </w:rPr>
        <w:t>7. Other Relevant Insights</w:t>
      </w:r>
    </w:p>
    <w:p w14:paraId="3D0919B8" w14:textId="77777777" w:rsidR="005B6214" w:rsidRDefault="005B6214">
      <w:r>
        <w:t>While Greek has other terms for welcoming guests, such as dechomai (to receive favorably) or philoxenia (the love of strangers/hospitality), the choice of synagō in Matthew 25 highlights the restorative element of bringing someone in from the outside. It emphasizes a movement from exclusion to inclusion. The stranger is no longer left out in the cold but is gathered into the domestic warmth of the home.</w:t>
      </w:r>
    </w:p>
    <w:p w14:paraId="41AEF3D0" w14:textId="77777777" w:rsidR="005B6214" w:rsidRDefault="005B6214"/>
    <w:p w14:paraId="0AA4A837" w14:textId="77777777" w:rsidR="005B6214" w:rsidRPr="005B6214" w:rsidRDefault="005B6214">
      <w:pPr>
        <w:rPr>
          <w:b/>
        </w:rPr>
      </w:pPr>
      <w:r w:rsidRPr="005B6214">
        <w:rPr>
          <w:b/>
        </w:rPr>
        <w:t>8. References</w:t>
      </w:r>
    </w:p>
    <w:p w14:paraId="521D402C" w14:textId="77777777" w:rsidR="005B6214" w:rsidRDefault="005B6214">
      <w:r>
        <w:t>• Greek-English Lexicon of the New Testament and Other Early Christian Literature (BDAG)</w:t>
      </w:r>
    </w:p>
    <w:p w14:paraId="2841DA68" w14:textId="77777777" w:rsidR="005B6214" w:rsidRDefault="005B6214">
      <w:r>
        <w:t>• Theological Dictionary of the New Testament (TDNT)</w:t>
      </w:r>
    </w:p>
    <w:p w14:paraId="77978696" w14:textId="77777777" w:rsidR="005B6214" w:rsidRDefault="005B6214">
      <w:r>
        <w:t>• Vine's Expository Dictionary of New Testament Words</w:t>
      </w:r>
    </w:p>
    <w:p w14:paraId="7895BBBD" w14:textId="77777777" w:rsidR="005B6214" w:rsidRDefault="005B6214">
      <w:r>
        <w:t>• Blue Letter Bible</w:t>
      </w:r>
    </w:p>
    <w:p w14:paraId="73D37DD2" w14:textId="2350301B" w:rsidR="004C5552" w:rsidRDefault="005B6214">
      <w:r>
        <w:t>• 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621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4FC2"/>
  <w15:chartTrackingRefBased/>
  <w15:docId w15:val="{FCB3269C-043F-41D8-BA4C-2B1B5D4F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6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6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14"/>
    <w:rPr>
      <w:rFonts w:eastAsiaTheme="majorEastAsia" w:cstheme="majorBidi"/>
      <w:color w:val="272727" w:themeColor="text1" w:themeTint="D8"/>
    </w:rPr>
  </w:style>
  <w:style w:type="paragraph" w:styleId="Title">
    <w:name w:val="Title"/>
    <w:basedOn w:val="Normal"/>
    <w:next w:val="Normal"/>
    <w:link w:val="TitleChar"/>
    <w:uiPriority w:val="10"/>
    <w:qFormat/>
    <w:rsid w:val="005B6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14"/>
    <w:pPr>
      <w:spacing w:before="160"/>
      <w:jc w:val="center"/>
    </w:pPr>
    <w:rPr>
      <w:i/>
      <w:iCs/>
      <w:color w:val="404040" w:themeColor="text1" w:themeTint="BF"/>
    </w:rPr>
  </w:style>
  <w:style w:type="character" w:customStyle="1" w:styleId="QuoteChar">
    <w:name w:val="Quote Char"/>
    <w:basedOn w:val="DefaultParagraphFont"/>
    <w:link w:val="Quote"/>
    <w:uiPriority w:val="29"/>
    <w:rsid w:val="005B6214"/>
    <w:rPr>
      <w:i/>
      <w:iCs/>
      <w:color w:val="404040" w:themeColor="text1" w:themeTint="BF"/>
    </w:rPr>
  </w:style>
  <w:style w:type="paragraph" w:styleId="ListParagraph">
    <w:name w:val="List Paragraph"/>
    <w:basedOn w:val="Normal"/>
    <w:uiPriority w:val="34"/>
    <w:qFormat/>
    <w:rsid w:val="005B6214"/>
    <w:pPr>
      <w:ind w:left="720"/>
      <w:contextualSpacing/>
    </w:pPr>
  </w:style>
  <w:style w:type="character" w:styleId="IntenseEmphasis">
    <w:name w:val="Intense Emphasis"/>
    <w:basedOn w:val="DefaultParagraphFont"/>
    <w:uiPriority w:val="21"/>
    <w:qFormat/>
    <w:rsid w:val="005B6214"/>
    <w:rPr>
      <w:i/>
      <w:iCs/>
      <w:color w:val="2E74B5" w:themeColor="accent1" w:themeShade="BF"/>
    </w:rPr>
  </w:style>
  <w:style w:type="paragraph" w:styleId="IntenseQuote">
    <w:name w:val="Intense Quote"/>
    <w:basedOn w:val="Normal"/>
    <w:next w:val="Normal"/>
    <w:link w:val="IntenseQuoteChar"/>
    <w:uiPriority w:val="30"/>
    <w:qFormat/>
    <w:rsid w:val="005B62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6214"/>
    <w:rPr>
      <w:i/>
      <w:iCs/>
      <w:color w:val="2E74B5" w:themeColor="accent1" w:themeShade="BF"/>
    </w:rPr>
  </w:style>
  <w:style w:type="character" w:styleId="IntenseReference">
    <w:name w:val="Intense Reference"/>
    <w:basedOn w:val="DefaultParagraphFont"/>
    <w:uiPriority w:val="32"/>
    <w:qFormat/>
    <w:rsid w:val="005B62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4347</Characters>
  <Application>Microsoft Office Word</Application>
  <DocSecurity>0</DocSecurity>
  <Lines>83</Lines>
  <Paragraphs>45</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