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F340" w14:textId="77777777" w:rsidR="00EA71A8" w:rsidRPr="00EA71A8" w:rsidRDefault="00EA71A8">
      <w:pPr>
        <w:rPr>
          <w:b/>
        </w:rPr>
      </w:pPr>
      <w:r w:rsidRPr="00EA71A8">
        <w:rPr>
          <w:b/>
        </w:rPr>
        <w:t>VISITED - ( episkeptomai , Strong's G1980 )</w:t>
      </w:r>
    </w:p>
    <w:p w14:paraId="068F66B3" w14:textId="77777777" w:rsidR="00EA71A8" w:rsidRDefault="00EA71A8">
      <w:r w:rsidRPr="00EA71A8">
        <w:rPr>
          <w:b/>
        </w:rPr>
        <w:t>Summary:</w:t>
      </w:r>
    </w:p>
    <w:p w14:paraId="6977DD12" w14:textId="77777777" w:rsidR="00EA71A8" w:rsidRDefault="00EA71A8">
      <w:r>
        <w:t>The Greek verb episkeptomai means far more than making a casual social call; it refers to looking upon someone with deep care, stepping in to inspect their need, and taking active responsibility to help them. In Matthew 25:36, Jesus uses this term to describe the righteous who actively look after the sick, showing that true faith expresses itself in concrete, compassionate action toward the vulnerable. Christ receives this personal, sacrificial care as if it were done directly to Himself.</w:t>
      </w:r>
    </w:p>
    <w:p w14:paraId="7069C96A" w14:textId="77777777" w:rsidR="00EA71A8" w:rsidRDefault="00EA71A8"/>
    <w:p w14:paraId="0F80FB7E" w14:textId="77777777" w:rsidR="00EA71A8" w:rsidRDefault="00EA71A8">
      <w:r w:rsidRPr="00EA71A8">
        <w:rPr>
          <w:b/>
        </w:rPr>
        <w:t>Full Study:</w:t>
      </w:r>
    </w:p>
    <w:p w14:paraId="532A1B6D" w14:textId="77777777" w:rsidR="00EA71A8" w:rsidRDefault="00EA71A8"/>
    <w:p w14:paraId="51A4355E" w14:textId="77777777" w:rsidR="00EA71A8" w:rsidRPr="00EA71A8" w:rsidRDefault="00EA71A8">
      <w:pPr>
        <w:rPr>
          <w:b/>
        </w:rPr>
      </w:pPr>
      <w:r w:rsidRPr="00EA71A8">
        <w:rPr>
          <w:b/>
        </w:rPr>
        <w:t>1. Word Picture / Background</w:t>
      </w:r>
    </w:p>
    <w:p w14:paraId="52B25506" w14:textId="77777777" w:rsidR="00EA71A8" w:rsidRDefault="00EA71A8">
      <w:r>
        <w:t>• The word episkeptomai is a compound verb derived from epi (upon, over) and skeptomai (to look carefully, peer, or scan).</w:t>
      </w:r>
    </w:p>
    <w:p w14:paraId="1C14AE50" w14:textId="77777777" w:rsidR="00EA71A8" w:rsidRDefault="00EA71A8">
      <w:r>
        <w:t>• It conveys the image of someone leaning over to inspect something closely, looking with intense interest, concern, or care.</w:t>
      </w:r>
    </w:p>
    <w:p w14:paraId="44D1556B" w14:textId="77777777" w:rsidR="00EA71A8" w:rsidRDefault="00EA71A8">
      <w:r>
        <w:t>• This root is closely related to the noun episkopos, which means an overseer, guardian, or bishop.</w:t>
      </w:r>
    </w:p>
    <w:p w14:paraId="319FD83F" w14:textId="77777777" w:rsidR="00EA71A8" w:rsidRDefault="00EA71A8">
      <w:r>
        <w:t>• In ancient Greek literature, the verb was frequently used to describe a physician visiting a sick patient, examining them to diagnose and treat their illness. It carries the weight of purposeful inspection paired with helpful intervention.</w:t>
      </w:r>
    </w:p>
    <w:p w14:paraId="5F19EF10" w14:textId="77777777" w:rsidR="00EA71A8" w:rsidRDefault="00EA71A8"/>
    <w:p w14:paraId="59209111" w14:textId="77777777" w:rsidR="00EA71A8" w:rsidRPr="00EA71A8" w:rsidRDefault="00EA71A8">
      <w:pPr>
        <w:rPr>
          <w:b/>
        </w:rPr>
      </w:pPr>
      <w:r w:rsidRPr="00EA71A8">
        <w:rPr>
          <w:b/>
        </w:rPr>
        <w:t>2. Meaning / Lexical Definition</w:t>
      </w:r>
    </w:p>
    <w:p w14:paraId="32620DD7" w14:textId="77777777" w:rsidR="00EA71A8" w:rsidRDefault="00EA71A8">
      <w:r>
        <w:t>• The word denotes inspecting, examining, looking after, caring for, or visiting.</w:t>
      </w:r>
    </w:p>
    <w:p w14:paraId="4E2D544C" w14:textId="77777777" w:rsidR="00EA71A8" w:rsidRDefault="00EA71A8">
      <w:r>
        <w:t>• It goes beyond physical presence to encompass the purpose of the visit: to provide oversight, comfort, relief, or assistance.</w:t>
      </w:r>
    </w:p>
    <w:p w14:paraId="166F985B" w14:textId="77777777" w:rsidR="00EA71A8" w:rsidRDefault="00EA71A8">
      <w:r>
        <w:t>• When God is the subject, the term denotes a divine visitation—God stepping into human history to either deliver His people or execute judgment.</w:t>
      </w:r>
    </w:p>
    <w:p w14:paraId="4497D797" w14:textId="77777777" w:rsidR="00EA71A8" w:rsidRDefault="00EA71A8">
      <w:r>
        <w:t>• When humans are the subject, it means to actively care for, look after, or relieve the distress of those in need, such as widows, orphans, or the sick.</w:t>
      </w:r>
    </w:p>
    <w:p w14:paraId="17B24F81" w14:textId="77777777" w:rsidR="00EA71A8" w:rsidRDefault="00EA71A8"/>
    <w:p w14:paraId="69A40EBB" w14:textId="77777777" w:rsidR="00EA71A8" w:rsidRPr="00EA71A8" w:rsidRDefault="00EA71A8">
      <w:pPr>
        <w:rPr>
          <w:b/>
        </w:rPr>
      </w:pPr>
      <w:r w:rsidRPr="00EA71A8">
        <w:rPr>
          <w:b/>
        </w:rPr>
        <w:t>3. Usage and Word Pictures</w:t>
      </w:r>
    </w:p>
    <w:p w14:paraId="1F207353" w14:textId="77777777" w:rsidR="00EA71A8" w:rsidRDefault="00EA71A8">
      <w:r>
        <w:t>• In the Septuagint, episkeptomai frequently translates the Hebrew verb paqad, which refers to God "visiting" His people to deliver them from affliction or fulfill His promises.</w:t>
      </w:r>
    </w:p>
    <w:p w14:paraId="557A452A" w14:textId="77777777" w:rsidR="00EA71A8" w:rsidRDefault="00EA71A8">
      <w:r>
        <w:t>• One primary biblical word picture is that of a shepherd inspecting his flock. The shepherd does not merely look at the sheep from a distance; he walks among them, examines their physical condition, binds up their wounds, and ensures they are fed and protected.</w:t>
      </w:r>
    </w:p>
    <w:p w14:paraId="18C4C4D5" w14:textId="77777777" w:rsidR="00EA71A8" w:rsidRDefault="00EA71A8">
      <w:r>
        <w:t>• Another picture is that of a doctor at a bedside, actively assessing a patient's condition to bring healing. The visitor does not stand aloof but draws near to take responsibility for the person's well-being.</w:t>
      </w:r>
    </w:p>
    <w:p w14:paraId="0D482A64" w14:textId="77777777" w:rsidR="00EA71A8" w:rsidRDefault="00EA71A8"/>
    <w:p w14:paraId="18B75657" w14:textId="77777777" w:rsidR="00EA71A8" w:rsidRPr="00EA71A8" w:rsidRDefault="00EA71A8">
      <w:pPr>
        <w:rPr>
          <w:b/>
        </w:rPr>
      </w:pPr>
      <w:r w:rsidRPr="00EA71A8">
        <w:rPr>
          <w:b/>
        </w:rPr>
        <w:t>4. Theological Implications</w:t>
      </w:r>
    </w:p>
    <w:p w14:paraId="74701307" w14:textId="77777777" w:rsidR="00EA71A8" w:rsidRDefault="00EA71A8">
      <w:r>
        <w:t>• This word highlights the relational and active nature of God's kingdom. God is not distant or detached; He "visits" His people, and He expects His followers to "visit" others in the same manner.</w:t>
      </w:r>
    </w:p>
    <w:p w14:paraId="0F8CA3D0" w14:textId="77777777" w:rsidR="00EA71A8" w:rsidRDefault="00EA71A8">
      <w:r>
        <w:t>• True religion is defined by this active oversight and care. It demonstrates that our care for the marginalized is not a superficial duty but a reflection of the divine character.</w:t>
      </w:r>
    </w:p>
    <w:p w14:paraId="2595FB64" w14:textId="77777777" w:rsidR="00EA71A8" w:rsidRDefault="00EA71A8">
      <w:r>
        <w:t>• When believers visit the needy, they act as the hands and feet of the God who visits and redeems His people. Faith without this active, observant care is hollow.</w:t>
      </w:r>
    </w:p>
    <w:p w14:paraId="14D4B906" w14:textId="77777777" w:rsidR="00EA71A8" w:rsidRDefault="00EA71A8"/>
    <w:p w14:paraId="6540F3DA" w14:textId="77777777" w:rsidR="00EA71A8" w:rsidRPr="00EA71A8" w:rsidRDefault="00EA71A8">
      <w:pPr>
        <w:rPr>
          <w:b/>
        </w:rPr>
      </w:pPr>
      <w:r w:rsidRPr="00EA71A8">
        <w:rPr>
          <w:b/>
        </w:rPr>
        <w:t>5. Contextual Nuance in the Passage</w:t>
      </w:r>
    </w:p>
    <w:p w14:paraId="4AA24D94" w14:textId="77777777" w:rsidR="00EA71A8" w:rsidRDefault="00EA71A8">
      <w:r>
        <w:t>• In Matthew 25:36, within the context of the Sheep and Goats judgment, Jesus says, "I was sick and you visited Me."</w:t>
      </w:r>
    </w:p>
    <w:p w14:paraId="0A68695A" w14:textId="77777777" w:rsidR="00EA71A8" w:rsidRDefault="00EA71A8">
      <w:r>
        <w:t>• The righteous did not merely feel sympathy from afar or pray at a distance; they went to the sick, evaluated their needs, and took active responsibility to comfort and care for them.</w:t>
      </w:r>
    </w:p>
    <w:p w14:paraId="12C1CC7D" w14:textId="77777777" w:rsidR="00EA71A8" w:rsidRDefault="00EA71A8">
      <w:r>
        <w:t>• The nuance here is personal, costly involvement. Visiting a sick person in the ancient world, especially those with contagious illnesses or those marginalized by society, carried personal risk and required sacrifice.</w:t>
      </w:r>
    </w:p>
    <w:p w14:paraId="1D0CF144" w14:textId="77777777" w:rsidR="00EA71A8" w:rsidRDefault="00EA71A8">
      <w:r>
        <w:t>• Jesus identifies so closely with the suffering of His followers ("the least of these My brethren") that He equates this active, caring visitation of the sick with visiting Him personally.</w:t>
      </w:r>
    </w:p>
    <w:p w14:paraId="040AE69F" w14:textId="77777777" w:rsidR="00EA71A8" w:rsidRDefault="00EA71A8"/>
    <w:p w14:paraId="33E18C6E" w14:textId="77777777" w:rsidR="00EA71A8" w:rsidRPr="00EA71A8" w:rsidRDefault="00EA71A8">
      <w:pPr>
        <w:rPr>
          <w:b/>
        </w:rPr>
      </w:pPr>
      <w:r w:rsidRPr="00EA71A8">
        <w:rPr>
          <w:b/>
        </w:rPr>
        <w:t>6. Key Uses in Other Verses (NKJV)</w:t>
      </w:r>
    </w:p>
    <w:p w14:paraId="79C2B1F3" w14:textId="77777777" w:rsidR="00EA71A8" w:rsidRDefault="00EA71A8">
      <w:r>
        <w:t>• Luke 1:68: "Blessed is the Lord God of Israel, for He has visited and redeemed His people,"</w:t>
      </w:r>
    </w:p>
    <w:p w14:paraId="3492BB4D" w14:textId="77777777" w:rsidR="00EA71A8" w:rsidRDefault="00EA71A8">
      <w:r>
        <w:t>• Luke 1:78: "Through the tender mercy of our God, with which the Dayspring from on high has visited us;"</w:t>
      </w:r>
    </w:p>
    <w:p w14:paraId="666DCB0C" w14:textId="77777777" w:rsidR="00EA71A8" w:rsidRDefault="00EA71A8">
      <w:r>
        <w:t>• Luke 7:16: "Then fear came upon all, and they glorified God, saying, 'A great prophet has risen up among us;' and, 'God has visited His people.'"</w:t>
      </w:r>
    </w:p>
    <w:p w14:paraId="0EE9E700" w14:textId="77777777" w:rsidR="00EA71A8" w:rsidRDefault="00EA71A8">
      <w:r>
        <w:t>• Acts 15:14: "Simon has declared how God at the first visited the Gentiles to take out of them a people for His name."</w:t>
      </w:r>
    </w:p>
    <w:p w14:paraId="2532ED37" w14:textId="77777777" w:rsidR="00EA71A8" w:rsidRDefault="00EA71A8">
      <w:r>
        <w:t>• James 1:27: "Pure and undefiled religion before God and the Father is this: to visit orphans and widows in their trouble, and to keep oneself unspotted from the world."</w:t>
      </w:r>
    </w:p>
    <w:p w14:paraId="339F40B0" w14:textId="77777777" w:rsidR="00EA71A8" w:rsidRDefault="00EA71A8"/>
    <w:p w14:paraId="22B6F529" w14:textId="77777777" w:rsidR="00EA71A8" w:rsidRPr="00EA71A8" w:rsidRDefault="00EA71A8">
      <w:pPr>
        <w:rPr>
          <w:b/>
        </w:rPr>
      </w:pPr>
      <w:r w:rsidRPr="00EA71A8">
        <w:rPr>
          <w:b/>
        </w:rPr>
        <w:t>7. Other Relevant Insights</w:t>
      </w:r>
    </w:p>
    <w:p w14:paraId="707064B8" w14:textId="77777777" w:rsidR="00EA71A8" w:rsidRDefault="00EA71A8">
      <w:r>
        <w:t>• Contrast with passive observation: The word contrasts sharply with merely "seeing" someone in need and passing by. To episkeptomai requires stepping into the other person's sphere of suffering.</w:t>
      </w:r>
    </w:p>
    <w:p w14:paraId="1B4A527F" w14:textId="77777777" w:rsidR="00EA71A8" w:rsidRDefault="00EA71A8">
      <w:r>
        <w:t>• Pastoral application: For the modern church, "visitation" must not be reduced to a checklist or a superficial social call. It is an act of spiritual and physical caretaking, looking diligently to see how we can relieve the distress of those who are suffering.</w:t>
      </w:r>
    </w:p>
    <w:p w14:paraId="2745D335" w14:textId="77777777" w:rsidR="00EA71A8" w:rsidRDefault="00EA71A8"/>
    <w:p w14:paraId="534F02F2" w14:textId="77777777" w:rsidR="00EA71A8" w:rsidRPr="00EA71A8" w:rsidRDefault="00EA71A8">
      <w:pPr>
        <w:rPr>
          <w:b/>
        </w:rPr>
      </w:pPr>
      <w:r w:rsidRPr="00EA71A8">
        <w:rPr>
          <w:b/>
        </w:rPr>
        <w:t>8. References</w:t>
      </w:r>
    </w:p>
    <w:p w14:paraId="059D6D14" w14:textId="77777777" w:rsidR="00EA71A8" w:rsidRDefault="00EA71A8">
      <w:r>
        <w:t>• Walter Bauer, William F. Arndt, and F. Wilbur Gingrich, A Greek-English Lexicon of the New Testament and Other Early Christian Literature (BDAG)</w:t>
      </w:r>
    </w:p>
    <w:p w14:paraId="08FF74FD" w14:textId="77777777" w:rsidR="00EA71A8" w:rsidRDefault="00EA71A8">
      <w:r>
        <w:t>• Gerhard Kittel and Gerhard Friedrich, Theological Dictionary of the New Testament (TDNT)</w:t>
      </w:r>
    </w:p>
    <w:p w14:paraId="358F9E4D" w14:textId="77777777" w:rsidR="00EA71A8" w:rsidRDefault="00EA71A8">
      <w:r>
        <w:t>• W.E. Vine, Expository Dictionary of New Testament Words</w:t>
      </w:r>
    </w:p>
    <w:p w14:paraId="078DB479" w14:textId="77777777" w:rsidR="00EA71A8" w:rsidRDefault="00EA71A8">
      <w:r>
        <w:t>• Spiros Zodhiates, The Complete Word Study Dictionary: New Testament</w:t>
      </w:r>
    </w:p>
    <w:p w14:paraId="61DB8012" w14:textId="77777777" w:rsidR="00EA71A8" w:rsidRDefault="00EA71A8">
      <w:r>
        <w:t>• Blue Letter Bible Outline of Biblical Usage</w:t>
      </w:r>
    </w:p>
    <w:p w14:paraId="01282997" w14:textId="3CCD227C" w:rsidR="004C5552" w:rsidRDefault="00EA71A8">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1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71A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8EE4F"/>
  <w15:chartTrackingRefBased/>
  <w15:docId w15:val="{85D35B3B-9E62-40EF-B906-681BFDC6F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7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7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1A8"/>
    <w:rPr>
      <w:rFonts w:eastAsiaTheme="majorEastAsia" w:cstheme="majorBidi"/>
      <w:color w:val="272727" w:themeColor="text1" w:themeTint="D8"/>
    </w:rPr>
  </w:style>
  <w:style w:type="paragraph" w:styleId="Title">
    <w:name w:val="Title"/>
    <w:basedOn w:val="Normal"/>
    <w:next w:val="Normal"/>
    <w:link w:val="TitleChar"/>
    <w:uiPriority w:val="10"/>
    <w:qFormat/>
    <w:rsid w:val="00EA7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1A8"/>
    <w:pPr>
      <w:spacing w:before="160"/>
      <w:jc w:val="center"/>
    </w:pPr>
    <w:rPr>
      <w:i/>
      <w:iCs/>
      <w:color w:val="404040" w:themeColor="text1" w:themeTint="BF"/>
    </w:rPr>
  </w:style>
  <w:style w:type="character" w:customStyle="1" w:styleId="QuoteChar">
    <w:name w:val="Quote Char"/>
    <w:basedOn w:val="DefaultParagraphFont"/>
    <w:link w:val="Quote"/>
    <w:uiPriority w:val="29"/>
    <w:rsid w:val="00EA71A8"/>
    <w:rPr>
      <w:i/>
      <w:iCs/>
      <w:color w:val="404040" w:themeColor="text1" w:themeTint="BF"/>
    </w:rPr>
  </w:style>
  <w:style w:type="paragraph" w:styleId="ListParagraph">
    <w:name w:val="List Paragraph"/>
    <w:basedOn w:val="Normal"/>
    <w:uiPriority w:val="34"/>
    <w:qFormat/>
    <w:rsid w:val="00EA71A8"/>
    <w:pPr>
      <w:ind w:left="720"/>
      <w:contextualSpacing/>
    </w:pPr>
  </w:style>
  <w:style w:type="character" w:styleId="IntenseEmphasis">
    <w:name w:val="Intense Emphasis"/>
    <w:basedOn w:val="DefaultParagraphFont"/>
    <w:uiPriority w:val="21"/>
    <w:qFormat/>
    <w:rsid w:val="00EA71A8"/>
    <w:rPr>
      <w:i/>
      <w:iCs/>
      <w:color w:val="2E74B5" w:themeColor="accent1" w:themeShade="BF"/>
    </w:rPr>
  </w:style>
  <w:style w:type="paragraph" w:styleId="IntenseQuote">
    <w:name w:val="Intense Quote"/>
    <w:basedOn w:val="Normal"/>
    <w:next w:val="Normal"/>
    <w:link w:val="IntenseQuoteChar"/>
    <w:uiPriority w:val="30"/>
    <w:qFormat/>
    <w:rsid w:val="00EA71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71A8"/>
    <w:rPr>
      <w:i/>
      <w:iCs/>
      <w:color w:val="2E74B5" w:themeColor="accent1" w:themeShade="BF"/>
    </w:rPr>
  </w:style>
  <w:style w:type="character" w:styleId="IntenseReference">
    <w:name w:val="Intense Reference"/>
    <w:basedOn w:val="DefaultParagraphFont"/>
    <w:uiPriority w:val="32"/>
    <w:qFormat/>
    <w:rsid w:val="00EA71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4480</Characters>
  <Application>Microsoft Office Word</Application>
  <DocSecurity>0</DocSecurity>
  <Lines>86</Lines>
  <Paragraphs>46</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