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13F1" w14:textId="77777777" w:rsidR="000A3C71" w:rsidRPr="000A3C71" w:rsidRDefault="000A3C71">
      <w:pPr>
        <w:rPr>
          <w:b/>
        </w:rPr>
      </w:pPr>
      <w:r w:rsidRPr="000A3C71">
        <w:rPr>
          <w:b/>
        </w:rPr>
        <w:t>BLOOD - ( haima , Strong's G129 )</w:t>
      </w:r>
    </w:p>
    <w:p w14:paraId="3B9FDDE3" w14:textId="77777777" w:rsidR="000A3C71" w:rsidRDefault="000A3C71">
      <w:r w:rsidRPr="000A3C71">
        <w:rPr>
          <w:b/>
        </w:rPr>
        <w:t>Summary:</w:t>
      </w:r>
    </w:p>
    <w:p w14:paraId="44594565" w14:textId="77777777" w:rsidR="000A3C71" w:rsidRDefault="000A3C71">
      <w:r>
        <w:t xml:space="preserve">In Scripture, blood represents the sacred essence of life. When shed in a sacrificial context, it points to a life given over in violent death to satisfy a debt. In relation to Jesus Christ, His blood is not merely the physical fluid in His veins, but serves as a powerful metonymy representing the totality of His substitutionary, sacrificial death on the cross. It is the ultimate and final payment required by God’s holy justice to secure the remission of sins, purchasing redemption for humanity and permanently inaugurating the New Covenant. </w:t>
      </w:r>
    </w:p>
    <w:p w14:paraId="290C6875" w14:textId="77777777" w:rsidR="000A3C71" w:rsidRDefault="000A3C71"/>
    <w:p w14:paraId="731884EE" w14:textId="77777777" w:rsidR="000A3C71" w:rsidRDefault="000A3C71">
      <w:r w:rsidRPr="000A3C71">
        <w:rPr>
          <w:b/>
        </w:rPr>
        <w:t>Full Study:</w:t>
      </w:r>
    </w:p>
    <w:p w14:paraId="291FAD5E" w14:textId="77777777" w:rsidR="000A3C71" w:rsidRDefault="000A3C71"/>
    <w:p w14:paraId="3183954D" w14:textId="77777777" w:rsidR="000A3C71" w:rsidRPr="000A3C71" w:rsidRDefault="000A3C71">
      <w:pPr>
        <w:rPr>
          <w:b/>
        </w:rPr>
      </w:pPr>
      <w:r w:rsidRPr="000A3C71">
        <w:rPr>
          <w:b/>
        </w:rPr>
        <w:t>1. Word Picture / Background</w:t>
      </w:r>
    </w:p>
    <w:p w14:paraId="2D4CEEB3" w14:textId="77777777" w:rsidR="000A3C71" w:rsidRDefault="000A3C71">
      <w:r>
        <w:t>• In the biblical worldview, life is intrinsically tied to blood. Leviticus 17:11 establishes the foundational principle: "For the life of the flesh is in the blood, and I have given it to you upon the altar to make atonement for your souls; for it is the blood that makes atonement for the soul."</w:t>
      </w:r>
    </w:p>
    <w:p w14:paraId="773532B1" w14:textId="77777777" w:rsidR="000A3C71" w:rsidRDefault="000A3C71">
      <w:r>
        <w:t>• Throughout the Old Testament, approaching a holy God required the shedding of blood. This was vividly pictured in the original Passover in Egypt, where the blood of a spotless lamb painted on the doorposts shielded the Israelites from the judgment of death.</w:t>
      </w:r>
    </w:p>
    <w:p w14:paraId="05DAFF83" w14:textId="77777777" w:rsidR="000A3C71" w:rsidRDefault="000A3C71">
      <w:r>
        <w:t>• Covenants in the ancient Near East and in biblical history were ratified by blood, signifying the severity of the covenant oath and the cost of breaking it. When Moses established the Old Covenant, he sprinkled blood on the people, calling it "the blood of the covenant" (Exodus 24:8).</w:t>
      </w:r>
    </w:p>
    <w:p w14:paraId="47F56B9F" w14:textId="77777777" w:rsidR="000A3C71" w:rsidRDefault="000A3C71"/>
    <w:p w14:paraId="6D5EE6EB" w14:textId="77777777" w:rsidR="000A3C71" w:rsidRPr="000A3C71" w:rsidRDefault="000A3C71">
      <w:pPr>
        <w:rPr>
          <w:b/>
        </w:rPr>
      </w:pPr>
      <w:r w:rsidRPr="000A3C71">
        <w:rPr>
          <w:b/>
        </w:rPr>
        <w:t>2. Meaning / Lexical Definition</w:t>
      </w:r>
    </w:p>
    <w:p w14:paraId="7E64905E" w14:textId="77777777" w:rsidR="000A3C71" w:rsidRDefault="000A3C71">
      <w:r>
        <w:t>• The word haima denotes literal physical blood, the vital red fluid circulating in humans and animals.</w:t>
      </w:r>
    </w:p>
    <w:p w14:paraId="639186FE" w14:textId="77777777" w:rsidR="000A3C71" w:rsidRDefault="000A3C71">
      <w:r>
        <w:t>• By natural extension, it denotes lineage or descent (e.g., being of one "blood").</w:t>
      </w:r>
    </w:p>
    <w:p w14:paraId="2883F995" w14:textId="77777777" w:rsidR="000A3C71" w:rsidRDefault="000A3C71">
      <w:r>
        <w:t xml:space="preserve">• Most significantly in the New Testament, haima functions as a figure of speech (metonymy) for a violent, sacrificial death. When the New Testament speaks of being saved </w:t>
      </w:r>
      <w:r>
        <w:lastRenderedPageBreak/>
        <w:t>by "the blood of Christ," it is referring to His literal, physical death on the cross as a penal substitute, a life poured out in the place of sinners.</w:t>
      </w:r>
    </w:p>
    <w:p w14:paraId="34EFB7B5" w14:textId="77777777" w:rsidR="000A3C71" w:rsidRDefault="000A3C71"/>
    <w:p w14:paraId="322884B5" w14:textId="77777777" w:rsidR="000A3C71" w:rsidRPr="000A3C71" w:rsidRDefault="000A3C71">
      <w:pPr>
        <w:rPr>
          <w:b/>
        </w:rPr>
      </w:pPr>
      <w:r w:rsidRPr="000A3C71">
        <w:rPr>
          <w:b/>
        </w:rPr>
        <w:t>3. Usage and Word Pictures</w:t>
      </w:r>
    </w:p>
    <w:p w14:paraId="2E3079E9" w14:textId="77777777" w:rsidR="000A3C71" w:rsidRDefault="000A3C71">
      <w:r>
        <w:t>• The Cost of Redemption: Blood is repeatedly used as the currency of salvation. Humanity was held captive to sin, and Christ’s blood is the ransom price paid to secure freedom.</w:t>
      </w:r>
    </w:p>
    <w:p w14:paraId="6DE146E9" w14:textId="77777777" w:rsidR="000A3C71" w:rsidRDefault="000A3C71">
      <w:r>
        <w:t>• The Cup of Blessing: In the Lord's Supper, the wine in the cup visually represents the shed blood of Christ. Drinking it is a spiritual participation (communion) in the benefits of His sacrificial death.</w:t>
      </w:r>
    </w:p>
    <w:p w14:paraId="7F4CB1B7" w14:textId="77777777" w:rsidR="000A3C71" w:rsidRDefault="000A3C71">
      <w:r>
        <w:t>• The Cleansing Agent: While blood naturally stains, spiritually it is pictured as a supreme washing agent, capable of making crimson-stained sinners whiter than snow by purging the conscience and removing the guilt of sin.</w:t>
      </w:r>
    </w:p>
    <w:p w14:paraId="17527C76" w14:textId="77777777" w:rsidR="000A3C71" w:rsidRDefault="000A3C71"/>
    <w:p w14:paraId="34CD6BCD" w14:textId="77777777" w:rsidR="000A3C71" w:rsidRPr="000A3C71" w:rsidRDefault="000A3C71">
      <w:pPr>
        <w:rPr>
          <w:b/>
        </w:rPr>
      </w:pPr>
      <w:r w:rsidRPr="000A3C71">
        <w:rPr>
          <w:b/>
        </w:rPr>
        <w:t>4. Theological Implications</w:t>
      </w:r>
    </w:p>
    <w:p w14:paraId="6E1DFEA1" w14:textId="77777777" w:rsidR="000A3C71" w:rsidRDefault="000A3C71">
      <w:r>
        <w:t>• Atonement and Propitiation: God is infinitely holy and just; therefore, sin must be punished by death. Christ’s shed blood satisfies the wrath of God against sin (propitiation), averting divine judgment from the believer.</w:t>
      </w:r>
    </w:p>
    <w:p w14:paraId="7D0C3F6D" w14:textId="77777777" w:rsidR="000A3C71" w:rsidRDefault="000A3C71">
      <w:r>
        <w:t>• Inauguration of the New Covenant: The Old Covenant, ratified by animal blood, could only cover sin temporarily and could not change the human heart. The New Covenant, promised in Jeremiah 31, offers complete forgiveness and a transformed heart. This eternal covenant could only be activated by the perfect blood of the incarnate Son of God.</w:t>
      </w:r>
    </w:p>
    <w:p w14:paraId="1DB5A941" w14:textId="77777777" w:rsidR="000A3C71" w:rsidRDefault="000A3C71">
      <w:r>
        <w:t>• Finality of the Sacrifice: Unlike the continuous shedding of animal blood in the temple system, Christ's blood was shed once for all, perfectly completing the work of redemption.</w:t>
      </w:r>
    </w:p>
    <w:p w14:paraId="5249A0A9" w14:textId="77777777" w:rsidR="000A3C71" w:rsidRDefault="000A3C71"/>
    <w:p w14:paraId="7B23365C" w14:textId="77777777" w:rsidR="000A3C71" w:rsidRPr="000A3C71" w:rsidRDefault="000A3C71">
      <w:pPr>
        <w:rPr>
          <w:b/>
        </w:rPr>
      </w:pPr>
      <w:r w:rsidRPr="000A3C71">
        <w:rPr>
          <w:b/>
        </w:rPr>
        <w:t>5. Contextual Nuance in the Passage</w:t>
      </w:r>
    </w:p>
    <w:p w14:paraId="0860FBFF" w14:textId="77777777" w:rsidR="000A3C71" w:rsidRDefault="000A3C71">
      <w:r>
        <w:t>• In Matthew 26:28, Jesus is celebrating the Passover with His disciples. He dramatically alters the ancient liturgy by taking the cup and saying, "For this is My blood of the new covenant, which is shed for many for the remission of sins."</w:t>
      </w:r>
    </w:p>
    <w:p w14:paraId="3954F5BF" w14:textId="77777777" w:rsidR="000A3C71" w:rsidRDefault="000A3C71">
      <w:r>
        <w:t>• Jesus deliberately echoes Moses' words in Exodus 24:8, declaring that His impending death on the cross will ratify the long-awaited New Covenant.</w:t>
      </w:r>
    </w:p>
    <w:p w14:paraId="57847BB7" w14:textId="77777777" w:rsidR="000A3C71" w:rsidRDefault="000A3C71">
      <w:r>
        <w:lastRenderedPageBreak/>
        <w:t>• The phrase "shed for many" highlights the substitutionary nature of His death. He is the true and final Passover Lamb, willingly pouring out His life so that the "many" who believe in Him might receive the full "remission" (complete forgiveness and cancellation) of their sins.</w:t>
      </w:r>
    </w:p>
    <w:p w14:paraId="3E67F729" w14:textId="77777777" w:rsidR="000A3C71" w:rsidRDefault="000A3C71"/>
    <w:p w14:paraId="4A5AEE84" w14:textId="77777777" w:rsidR="000A3C71" w:rsidRPr="000A3C71" w:rsidRDefault="000A3C71">
      <w:pPr>
        <w:rPr>
          <w:b/>
        </w:rPr>
      </w:pPr>
      <w:r w:rsidRPr="000A3C71">
        <w:rPr>
          <w:b/>
        </w:rPr>
        <w:t>6. Key Uses in Other Verses (NKJV)</w:t>
      </w:r>
    </w:p>
    <w:p w14:paraId="62460115" w14:textId="77777777" w:rsidR="000A3C71" w:rsidRDefault="000A3C71">
      <w:r>
        <w:t>• Hebrews 9:22 – "And according to the law almost all things are purified with blood, and without shedding of blood there is no remission."</w:t>
      </w:r>
    </w:p>
    <w:p w14:paraId="32CF0AB5" w14:textId="77777777" w:rsidR="000A3C71" w:rsidRDefault="000A3C71">
      <w:r>
        <w:t>• Ephesians 1:7 – "In Him we have redemption through His blood, the forgiveness of sins, according to the riches of His grace..."</w:t>
      </w:r>
    </w:p>
    <w:p w14:paraId="22F08436" w14:textId="77777777" w:rsidR="000A3C71" w:rsidRDefault="000A3C71">
      <w:r>
        <w:t>• 1 John 1:7 – "But if we walk in the light as He is in the light, we have fellowship with one another, and the blood of Jesus Christ His Son cleanses us from all sin."</w:t>
      </w:r>
    </w:p>
    <w:p w14:paraId="08C5F6F3" w14:textId="77777777" w:rsidR="000A3C71" w:rsidRDefault="000A3C71">
      <w:r>
        <w:t>• Revelation 12:11 – "And they overcame him by the blood of the Lamb and by the word of their testimony, and they did not love their lives to the death."</w:t>
      </w:r>
    </w:p>
    <w:p w14:paraId="58FFAA17" w14:textId="77777777" w:rsidR="000A3C71" w:rsidRDefault="000A3C71"/>
    <w:p w14:paraId="519AB071" w14:textId="77777777" w:rsidR="000A3C71" w:rsidRPr="000A3C71" w:rsidRDefault="000A3C71">
      <w:pPr>
        <w:rPr>
          <w:b/>
        </w:rPr>
      </w:pPr>
      <w:r w:rsidRPr="000A3C71">
        <w:rPr>
          <w:b/>
        </w:rPr>
        <w:t>7. Other Relevant Insights</w:t>
      </w:r>
    </w:p>
    <w:p w14:paraId="288E0743" w14:textId="77777777" w:rsidR="000A3C71" w:rsidRDefault="000A3C71">
      <w:r>
        <w:t>• The emphasis on "shed" blood (ekchynnō) in Matthew 26:28 points to a violent, sacrificial pouring out. Christ did not merely bleed; He surrendered His life entirely.</w:t>
      </w:r>
    </w:p>
    <w:p w14:paraId="6244CBB4" w14:textId="77777777" w:rsidR="000A3C71" w:rsidRDefault="000A3C71">
      <w:r>
        <w:t>• The concept of blood in the New Testament is entirely devoid of the mystical or magical properties sometimes ascribed to it in pagan religions. Its power lies entirely in whose blood it is—the sinless God-Man—and what that shed blood accomplished in space and time on the cross.</w:t>
      </w:r>
    </w:p>
    <w:p w14:paraId="496B4B7A" w14:textId="77777777" w:rsidR="000A3C71" w:rsidRDefault="000A3C71"/>
    <w:p w14:paraId="6308AAB7" w14:textId="77777777" w:rsidR="000A3C71" w:rsidRPr="000A3C71" w:rsidRDefault="000A3C71">
      <w:pPr>
        <w:rPr>
          <w:b/>
        </w:rPr>
      </w:pPr>
      <w:r w:rsidRPr="000A3C71">
        <w:rPr>
          <w:b/>
        </w:rPr>
        <w:t>8. References</w:t>
      </w:r>
    </w:p>
    <w:p w14:paraId="71AD151A" w14:textId="77777777" w:rsidR="000A3C71" w:rsidRDefault="000A3C71">
      <w:r>
        <w:t>• BDAG Lexicon</w:t>
      </w:r>
    </w:p>
    <w:p w14:paraId="270C3BB6" w14:textId="77777777" w:rsidR="000A3C71" w:rsidRDefault="000A3C71">
      <w:r>
        <w:t>• Theological Dictionary of the New Testament (TDNT)</w:t>
      </w:r>
    </w:p>
    <w:p w14:paraId="16A9C967" w14:textId="77777777" w:rsidR="000A3C71" w:rsidRDefault="000A3C71">
      <w:r>
        <w:t>• Vine's Expository Dictionary of New Testament Words</w:t>
      </w:r>
    </w:p>
    <w:p w14:paraId="3CA8D38E" w14:textId="77777777" w:rsidR="000A3C71" w:rsidRDefault="000A3C71">
      <w:r>
        <w:t>• Zodhiates' Complete Word Study Dictionary</w:t>
      </w:r>
    </w:p>
    <w:p w14:paraId="371A2227" w14:textId="77777777" w:rsidR="000A3C71" w:rsidRDefault="000A3C71">
      <w:r>
        <w:t>• Precept Austin Word Studies</w:t>
      </w:r>
    </w:p>
    <w:p w14:paraId="7B8D2EEA" w14:textId="009CFF6C" w:rsidR="004C5552" w:rsidRDefault="000A3C71">
      <w:r>
        <w:t>• John MacArthur's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71"/>
    <w:rsid w:val="00017747"/>
    <w:rsid w:val="00023A4A"/>
    <w:rsid w:val="0006763F"/>
    <w:rsid w:val="000A3C7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CBAB"/>
  <w15:chartTrackingRefBased/>
  <w15:docId w15:val="{649F6FA2-8F24-4E6B-988C-7B1F37C4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3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3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C71"/>
    <w:rPr>
      <w:rFonts w:eastAsiaTheme="majorEastAsia" w:cstheme="majorBidi"/>
      <w:color w:val="272727" w:themeColor="text1" w:themeTint="D8"/>
    </w:rPr>
  </w:style>
  <w:style w:type="paragraph" w:styleId="Title">
    <w:name w:val="Title"/>
    <w:basedOn w:val="Normal"/>
    <w:next w:val="Normal"/>
    <w:link w:val="TitleChar"/>
    <w:uiPriority w:val="10"/>
    <w:qFormat/>
    <w:rsid w:val="000A3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C71"/>
    <w:pPr>
      <w:spacing w:before="160"/>
      <w:jc w:val="center"/>
    </w:pPr>
    <w:rPr>
      <w:i/>
      <w:iCs/>
      <w:color w:val="404040" w:themeColor="text1" w:themeTint="BF"/>
    </w:rPr>
  </w:style>
  <w:style w:type="character" w:customStyle="1" w:styleId="QuoteChar">
    <w:name w:val="Quote Char"/>
    <w:basedOn w:val="DefaultParagraphFont"/>
    <w:link w:val="Quote"/>
    <w:uiPriority w:val="29"/>
    <w:rsid w:val="000A3C71"/>
    <w:rPr>
      <w:i/>
      <w:iCs/>
      <w:color w:val="404040" w:themeColor="text1" w:themeTint="BF"/>
    </w:rPr>
  </w:style>
  <w:style w:type="paragraph" w:styleId="ListParagraph">
    <w:name w:val="List Paragraph"/>
    <w:basedOn w:val="Normal"/>
    <w:uiPriority w:val="34"/>
    <w:qFormat/>
    <w:rsid w:val="000A3C71"/>
    <w:pPr>
      <w:ind w:left="720"/>
      <w:contextualSpacing/>
    </w:pPr>
  </w:style>
  <w:style w:type="character" w:styleId="IntenseEmphasis">
    <w:name w:val="Intense Emphasis"/>
    <w:basedOn w:val="DefaultParagraphFont"/>
    <w:uiPriority w:val="21"/>
    <w:qFormat/>
    <w:rsid w:val="000A3C71"/>
    <w:rPr>
      <w:i/>
      <w:iCs/>
      <w:color w:val="2E74B5" w:themeColor="accent1" w:themeShade="BF"/>
    </w:rPr>
  </w:style>
  <w:style w:type="paragraph" w:styleId="IntenseQuote">
    <w:name w:val="Intense Quote"/>
    <w:basedOn w:val="Normal"/>
    <w:next w:val="Normal"/>
    <w:link w:val="IntenseQuoteChar"/>
    <w:uiPriority w:val="30"/>
    <w:qFormat/>
    <w:rsid w:val="000A3C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3C71"/>
    <w:rPr>
      <w:i/>
      <w:iCs/>
      <w:color w:val="2E74B5" w:themeColor="accent1" w:themeShade="BF"/>
    </w:rPr>
  </w:style>
  <w:style w:type="character" w:styleId="IntenseReference">
    <w:name w:val="Intense Reference"/>
    <w:basedOn w:val="DefaultParagraphFont"/>
    <w:uiPriority w:val="32"/>
    <w:qFormat/>
    <w:rsid w:val="000A3C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887</Words>
  <Characters>4617</Characters>
  <Application>Microsoft Office Word</Application>
  <DocSecurity>0</DocSecurity>
  <Lines>88</Lines>
  <Paragraphs>48</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