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CD02C3" w14:textId="77777777" w:rsidR="00D14035" w:rsidRPr="00D14035" w:rsidRDefault="00D14035">
      <w:pPr>
        <w:rPr>
          <w:b/>
        </w:rPr>
      </w:pPr>
      <w:r w:rsidRPr="00D14035">
        <w:rPr>
          <w:b/>
        </w:rPr>
        <w:t>WILL - ( thelema , Strong's G2307 )</w:t>
      </w:r>
    </w:p>
    <w:p w14:paraId="3D91951D" w14:textId="77777777" w:rsidR="00D14035" w:rsidRDefault="00D14035">
      <w:r w:rsidRPr="00D14035">
        <w:rPr>
          <w:b/>
        </w:rPr>
        <w:t>Summary:</w:t>
      </w:r>
    </w:p>
    <w:p w14:paraId="304A02BA" w14:textId="77777777" w:rsidR="00D14035" w:rsidRDefault="00D14035">
      <w:r>
        <w:t>The Greek noun thelema refers to a desire, wish, pleasure, or determined will. In the New Testament, it most frequently denotes the sovereign, authoritative will of God—His purposes, plans, and moral commands. In the context of Christ’s agonizing prayer in Gethsemane, it represents the Father’s redemptive plan of salvation through the sacrificial death of the Son. Jesus' complete submission to the Father's thelema stands as the ultimate model of obedience, where personal preference is entirely surrendered to the saving purpose of God.</w:t>
      </w:r>
    </w:p>
    <w:p w14:paraId="0FE7D556" w14:textId="77777777" w:rsidR="00D14035" w:rsidRDefault="00D14035"/>
    <w:p w14:paraId="526643D7" w14:textId="77777777" w:rsidR="00D14035" w:rsidRDefault="00D14035">
      <w:r w:rsidRPr="00D14035">
        <w:rPr>
          <w:b/>
        </w:rPr>
        <w:t>Full Study:</w:t>
      </w:r>
    </w:p>
    <w:p w14:paraId="59D7DD96" w14:textId="77777777" w:rsidR="00D14035" w:rsidRDefault="00D14035"/>
    <w:p w14:paraId="00FB5855" w14:textId="77777777" w:rsidR="00D14035" w:rsidRPr="00D14035" w:rsidRDefault="00D14035">
      <w:pPr>
        <w:rPr>
          <w:b/>
        </w:rPr>
      </w:pPr>
      <w:r w:rsidRPr="00D14035">
        <w:rPr>
          <w:b/>
        </w:rPr>
        <w:t>1. Word Picture / Background</w:t>
      </w:r>
    </w:p>
    <w:p w14:paraId="1FBC4379" w14:textId="77777777" w:rsidR="00D14035" w:rsidRDefault="00D14035">
      <w:r>
        <w:t>• thelema is derived from the verb thelo, which means to wish, design, or purpose. In classical Greek, the word thelema was relatively rare; writers preferred boule, which carried the sense of a deliberate, rational counsel or decree. However, the Septuagint and the New Testament writers adopted thelema to express the personal, active, and loving will of God. Unlike a cold, fatalistic decree, thelema carries a distinct note of desire and pleasure. It is not merely what God determines must happen, but what He delights to see accomplished. It represents the heart of God in action, combining His sovereign intent with His moral pleasure.</w:t>
      </w:r>
    </w:p>
    <w:p w14:paraId="70D711BB" w14:textId="77777777" w:rsidR="00D14035" w:rsidRDefault="00D14035"/>
    <w:p w14:paraId="3545FA89" w14:textId="77777777" w:rsidR="00D14035" w:rsidRPr="00D14035" w:rsidRDefault="00D14035">
      <w:pPr>
        <w:rPr>
          <w:b/>
        </w:rPr>
      </w:pPr>
      <w:r w:rsidRPr="00D14035">
        <w:rPr>
          <w:b/>
        </w:rPr>
        <w:t>2. Meaning / Lexical Definition</w:t>
      </w:r>
    </w:p>
    <w:p w14:paraId="6D4D836E" w14:textId="77777777" w:rsidR="00D14035" w:rsidRDefault="00D14035">
      <w:r>
        <w:t>Lexical definitions categorize the meaning of thelema into several primary aspects:</w:t>
      </w:r>
    </w:p>
    <w:p w14:paraId="1A20ADE9" w14:textId="77777777" w:rsidR="00D14035" w:rsidRDefault="00D14035">
      <w:r>
        <w:t>• What is willed or wished; the desire, pleasure, or choice of someone.</w:t>
      </w:r>
    </w:p>
    <w:p w14:paraId="430D539D" w14:textId="77777777" w:rsidR="00D14035" w:rsidRDefault="00D14035">
      <w:r>
        <w:t>• The act of willing, determination, or resolve.</w:t>
      </w:r>
    </w:p>
    <w:p w14:paraId="139A821A" w14:textId="77777777" w:rsidR="00D14035" w:rsidRDefault="00D14035">
      <w:r>
        <w:t>• The sovereign decree or purpose of God, particularly regarding His plan of salvation.</w:t>
      </w:r>
    </w:p>
    <w:p w14:paraId="5EB1EFA2" w14:textId="77777777" w:rsidR="00D14035" w:rsidRDefault="00D14035">
      <w:r>
        <w:t>• The moral commands or precepts of God that believers are expected to obey.</w:t>
      </w:r>
    </w:p>
    <w:p w14:paraId="705A31A1" w14:textId="77777777" w:rsidR="00D14035" w:rsidRDefault="00D14035">
      <w:r>
        <w:t>In the New Testament, this word is overwhelmingly used for the divine will rather than human will. Out of over 60 occurrences, the vast majority refer to the will of God, emphasizing His supreme authority and the believer’s duty to align with it.</w:t>
      </w:r>
    </w:p>
    <w:p w14:paraId="528D3D39" w14:textId="77777777" w:rsidR="00D14035" w:rsidRDefault="00D14035"/>
    <w:p w14:paraId="389326B2" w14:textId="77777777" w:rsidR="00D14035" w:rsidRPr="00D14035" w:rsidRDefault="00D14035">
      <w:pPr>
        <w:rPr>
          <w:b/>
        </w:rPr>
      </w:pPr>
      <w:r w:rsidRPr="00D14035">
        <w:rPr>
          <w:b/>
        </w:rPr>
        <w:t>3. Usage and Word Pictures</w:t>
      </w:r>
    </w:p>
    <w:p w14:paraId="3EB48D83" w14:textId="77777777" w:rsidR="00D14035" w:rsidRDefault="00D14035">
      <w:r>
        <w:t>The New Testament utilizes several word pictures to describe the function of thelema:</w:t>
      </w:r>
    </w:p>
    <w:p w14:paraId="092DC0B3" w14:textId="77777777" w:rsidR="00D14035" w:rsidRDefault="00D14035">
      <w:r>
        <w:t>• Food and Sustenance: Doing the thelema of the One who sent Him is described by Jesus as His "food" (John 4:34), indicating that fulfilling God's will is life-giving, sustaining, and deeply satisfying.</w:t>
      </w:r>
    </w:p>
    <w:p w14:paraId="5D03E89A" w14:textId="77777777" w:rsidR="00D14035" w:rsidRDefault="00D14035">
      <w:r>
        <w:t>• Family Relationship: Doing the thelema of the Father is what identifies one as part of Jesus' true spiritual family (Matthew 12:50).</w:t>
      </w:r>
    </w:p>
    <w:p w14:paraId="30F918EB" w14:textId="77777777" w:rsidR="00D14035" w:rsidRDefault="00D14035">
      <w:r>
        <w:t>• A True Foundation: Fulfilling the thelema of the Father is contrasted with empty verbal profession, acting as the boundary marker for entry into the kingdom of heaven (Matthew 7:21).</w:t>
      </w:r>
    </w:p>
    <w:p w14:paraId="5DBF2C6C" w14:textId="77777777" w:rsidR="00D14035" w:rsidRDefault="00D14035">
      <w:r>
        <w:t>• An Active Path: It is never portrayed as passive resignation to fate, but as an active "doing" or "performing" (Greek: poieo) of what God desires.</w:t>
      </w:r>
    </w:p>
    <w:p w14:paraId="56A15A69" w14:textId="77777777" w:rsidR="00D14035" w:rsidRDefault="00D14035"/>
    <w:p w14:paraId="7CF3FECB" w14:textId="77777777" w:rsidR="00D14035" w:rsidRPr="00D14035" w:rsidRDefault="00D14035">
      <w:pPr>
        <w:rPr>
          <w:b/>
        </w:rPr>
      </w:pPr>
      <w:r w:rsidRPr="00D14035">
        <w:rPr>
          <w:b/>
        </w:rPr>
        <w:t>4. Theological Implications</w:t>
      </w:r>
    </w:p>
    <w:p w14:paraId="4F868946" w14:textId="77777777" w:rsidR="00D14035" w:rsidRDefault="00D14035">
      <w:r>
        <w:t>• The Two Wills of Christ: The Gethsemane narrative provides the clearest biblical demonstration of Christ's two wills (the theological doctrine of dyothelitism). As a true man, Jesus possessed a natural human will that rightly recoiled from the physical torture and spiritual horror of bearing the wrath of God on the cross. As God, His divine will was perfectly unified with the Father's. The sinless human will of Christ voluntarily and perfectly submitted to the divine thelema.</w:t>
      </w:r>
    </w:p>
    <w:p w14:paraId="466489C2" w14:textId="77777777" w:rsidR="00D14035" w:rsidRDefault="00D14035">
      <w:r>
        <w:t>• The Covenant of Redemption: God's thelema is not arbitrary; it is the blueprint for redemption. The "cup" Jesus accepted was the cup of God's wrath against sin, which had to be drunk to satisfy divine justice.</w:t>
      </w:r>
    </w:p>
    <w:p w14:paraId="3E94BD77" w14:textId="77777777" w:rsidR="00D14035" w:rsidRDefault="00D14035">
      <w:r>
        <w:t>• The Lord's Prayer Model: The petition "Your will (thelema) be done" (Matthew 6:10) is lived out perfectly by Jesus Himself in the garden. He practices what He taught His disciples to pray.</w:t>
      </w:r>
    </w:p>
    <w:p w14:paraId="792174F7" w14:textId="77777777" w:rsidR="00D14035" w:rsidRDefault="00D14035"/>
    <w:p w14:paraId="42934F20" w14:textId="77777777" w:rsidR="00D14035" w:rsidRPr="00D14035" w:rsidRDefault="00D14035">
      <w:pPr>
        <w:rPr>
          <w:b/>
        </w:rPr>
      </w:pPr>
      <w:r w:rsidRPr="00D14035">
        <w:rPr>
          <w:b/>
        </w:rPr>
        <w:t>5. Contextual Nuance in the Passage</w:t>
      </w:r>
    </w:p>
    <w:p w14:paraId="12094999" w14:textId="77777777" w:rsidR="00D14035" w:rsidRDefault="00D14035">
      <w:r>
        <w:t xml:space="preserve">In Matthew 26:39, the NKJV reads: "nevertheless, not as I will, but as You will." While the verb form thelo is used in verse 39 to contrast the human and divine desires, it immediately sets up the noun thelema (G2307) in verse 42: "Your will be done." Together, this sequence of verses forms a singular, powerful theological unit. </w:t>
      </w:r>
    </w:p>
    <w:p w14:paraId="2FD27115" w14:textId="77777777" w:rsidR="00D14035" w:rsidRDefault="00D14035">
      <w:r>
        <w:t>Jesus wrestles with the weight of the impending cross. The petition "if it is possible, let this cup pass from Me" expresses the natural, sinless desire of His human nature to avoid the horrific bearing of sin and separation from the Father. The phrase "nevertheless, not as I will, but as You will" shows the absolute alignment of Jesus’ human choices with the Father's eternal plan. Here, the nuance of thelema is the non-negotiable, sovereign path of the cross. Salvation could happen no other way. The Son's submission is total, conscious, and loving.</w:t>
      </w:r>
    </w:p>
    <w:p w14:paraId="08702945" w14:textId="77777777" w:rsidR="00D14035" w:rsidRDefault="00D14035"/>
    <w:p w14:paraId="634039F1" w14:textId="77777777" w:rsidR="00D14035" w:rsidRPr="00D14035" w:rsidRDefault="00D14035">
      <w:pPr>
        <w:rPr>
          <w:b/>
        </w:rPr>
      </w:pPr>
      <w:r w:rsidRPr="00D14035">
        <w:rPr>
          <w:b/>
        </w:rPr>
        <w:t>6. Key Uses in Other Verses (NKJV)</w:t>
      </w:r>
    </w:p>
    <w:p w14:paraId="066EBFF8" w14:textId="77777777" w:rsidR="00D14035" w:rsidRDefault="00D14035">
      <w:r>
        <w:t>• Matthew 6:10 - "Your kingdom come. Your will be done on earth as it is in heaven."</w:t>
      </w:r>
    </w:p>
    <w:p w14:paraId="3338DBE5" w14:textId="77777777" w:rsidR="00D14035" w:rsidRDefault="00D14035">
      <w:r>
        <w:t>• Matthew 7:21 - "Not everyone who says to Me, 'Lord, Lord,' shall enter the kingdom of heaven, but he who does the will of My Father in heaven."</w:t>
      </w:r>
    </w:p>
    <w:p w14:paraId="539F08B2" w14:textId="77777777" w:rsidR="00D14035" w:rsidRDefault="00D14035">
      <w:r>
        <w:t>• John 4:34 - "Jesus said to them, 'My food is to do the will of Him who sent Me, and to finish His work.'"</w:t>
      </w:r>
    </w:p>
    <w:p w14:paraId="5DD7AB89" w14:textId="77777777" w:rsidR="00D14035" w:rsidRDefault="00D14035">
      <w:r>
        <w:t>• Ephesians 1:5 - "having predestined us to adoption as sons by Jesus Christ to Himself, according to the good pleasure of His will,"</w:t>
      </w:r>
    </w:p>
    <w:p w14:paraId="7E8FD635" w14:textId="77777777" w:rsidR="00D14035" w:rsidRDefault="00D14035">
      <w:r>
        <w:t>• Hebrews 10:7 - "Then I said, 'Behold, I have come—In the volume of the book it is written of Me—To do Your will, O God.'"</w:t>
      </w:r>
    </w:p>
    <w:p w14:paraId="47199113" w14:textId="77777777" w:rsidR="00D14035" w:rsidRDefault="00D14035"/>
    <w:p w14:paraId="291AAEA9" w14:textId="77777777" w:rsidR="00D14035" w:rsidRPr="00D14035" w:rsidRDefault="00D14035">
      <w:pPr>
        <w:rPr>
          <w:b/>
        </w:rPr>
      </w:pPr>
      <w:r w:rsidRPr="00D14035">
        <w:rPr>
          <w:b/>
        </w:rPr>
        <w:t>7. Other Relevant Insights</w:t>
      </w:r>
    </w:p>
    <w:p w14:paraId="6DC0D35F" w14:textId="77777777" w:rsidR="00D14035" w:rsidRDefault="00D14035">
      <w:r>
        <w:t>• Contrast with Boule: While boule often emphasizes the unalterable, deliberate counsel of God's mind, thelema highlights the personal desire, pleasure, and heart of God.</w:t>
      </w:r>
    </w:p>
    <w:p w14:paraId="48868747" w14:textId="77777777" w:rsidR="00D14035" w:rsidRDefault="00D14035">
      <w:r>
        <w:t>• True Freedom: In the biblical economy, human freedom is not found in acting independently of God, but in aligning one's own will with the thelema of God. Submission to the divine will is the ultimate expression of worship and faith, recognizing that God's desire is always good, acceptable, and perfect (Romans 12:2), even when the path goes through Gethsemane.</w:t>
      </w:r>
    </w:p>
    <w:p w14:paraId="6C60F6B1" w14:textId="77777777" w:rsidR="00D14035" w:rsidRDefault="00D14035"/>
    <w:p w14:paraId="0D2205FF" w14:textId="77777777" w:rsidR="00D14035" w:rsidRPr="00D14035" w:rsidRDefault="00D14035">
      <w:pPr>
        <w:rPr>
          <w:b/>
        </w:rPr>
      </w:pPr>
      <w:r w:rsidRPr="00D14035">
        <w:rPr>
          <w:b/>
        </w:rPr>
        <w:t>8. References</w:t>
      </w:r>
    </w:p>
    <w:p w14:paraId="3188522B" w14:textId="77777777" w:rsidR="00D14035" w:rsidRDefault="00D14035">
      <w:r>
        <w:t>• BDAG Greek-English Lexicon of the New Testament</w:t>
      </w:r>
    </w:p>
    <w:p w14:paraId="033CF3E8" w14:textId="77777777" w:rsidR="00D14035" w:rsidRDefault="00D14035">
      <w:r>
        <w:t>• Thayer's Greek-English Lexicon of the New Testament</w:t>
      </w:r>
    </w:p>
    <w:p w14:paraId="3E65EEA4" w14:textId="77777777" w:rsidR="00D14035" w:rsidRDefault="00D14035">
      <w:r>
        <w:t>• Theological Dictionary of the New Testament (TDNT)</w:t>
      </w:r>
    </w:p>
    <w:p w14:paraId="54BE6745" w14:textId="77777777" w:rsidR="00D14035" w:rsidRDefault="00D14035">
      <w:r>
        <w:t>• Vine's Expository Dictionary of New Testament Words</w:t>
      </w:r>
    </w:p>
    <w:p w14:paraId="5879A2A0" w14:textId="77777777" w:rsidR="00D14035" w:rsidRDefault="00D14035">
      <w:r>
        <w:t>• Zodhiates' Complete Word Study Dictionary: New Testament</w:t>
      </w:r>
    </w:p>
    <w:p w14:paraId="114F2AC9" w14:textId="77777777" w:rsidR="00D14035" w:rsidRDefault="00D14035">
      <w:r>
        <w:t>• Blue Letter Bible Study Tools</w:t>
      </w:r>
    </w:p>
    <w:p w14:paraId="5FC80C04" w14:textId="252913BF" w:rsidR="004C5552" w:rsidRDefault="00D14035">
      <w:r>
        <w:t>• Precept Austin Greek Word Studies</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14035"/>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1403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A6D7FE"/>
  <w15:chartTrackingRefBased/>
  <w15:docId w15:val="{0951365C-6BB3-48CB-B6BD-B1F4B6549C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D1403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1403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1403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1403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D1403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1403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1403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14035"/>
    <w:rPr>
      <w:rFonts w:eastAsiaTheme="majorEastAsia" w:cstheme="majorBidi"/>
      <w:color w:val="272727" w:themeColor="text1" w:themeTint="D8"/>
    </w:rPr>
  </w:style>
  <w:style w:type="paragraph" w:styleId="Title">
    <w:name w:val="Title"/>
    <w:basedOn w:val="Normal"/>
    <w:next w:val="Normal"/>
    <w:link w:val="TitleChar"/>
    <w:uiPriority w:val="10"/>
    <w:qFormat/>
    <w:rsid w:val="00D1403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1403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1403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1403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14035"/>
    <w:pPr>
      <w:spacing w:before="160"/>
      <w:jc w:val="center"/>
    </w:pPr>
    <w:rPr>
      <w:i/>
      <w:iCs/>
      <w:color w:val="404040" w:themeColor="text1" w:themeTint="BF"/>
    </w:rPr>
  </w:style>
  <w:style w:type="character" w:customStyle="1" w:styleId="QuoteChar">
    <w:name w:val="Quote Char"/>
    <w:basedOn w:val="DefaultParagraphFont"/>
    <w:link w:val="Quote"/>
    <w:uiPriority w:val="29"/>
    <w:rsid w:val="00D14035"/>
    <w:rPr>
      <w:i/>
      <w:iCs/>
      <w:color w:val="404040" w:themeColor="text1" w:themeTint="BF"/>
    </w:rPr>
  </w:style>
  <w:style w:type="paragraph" w:styleId="ListParagraph">
    <w:name w:val="List Paragraph"/>
    <w:basedOn w:val="Normal"/>
    <w:uiPriority w:val="34"/>
    <w:qFormat/>
    <w:rsid w:val="00D14035"/>
    <w:pPr>
      <w:ind w:left="720"/>
      <w:contextualSpacing/>
    </w:pPr>
  </w:style>
  <w:style w:type="character" w:styleId="IntenseEmphasis">
    <w:name w:val="Intense Emphasis"/>
    <w:basedOn w:val="DefaultParagraphFont"/>
    <w:uiPriority w:val="21"/>
    <w:qFormat/>
    <w:rsid w:val="00D14035"/>
    <w:rPr>
      <w:i/>
      <w:iCs/>
      <w:color w:val="2E74B5" w:themeColor="accent1" w:themeShade="BF"/>
    </w:rPr>
  </w:style>
  <w:style w:type="paragraph" w:styleId="IntenseQuote">
    <w:name w:val="Intense Quote"/>
    <w:basedOn w:val="Normal"/>
    <w:next w:val="Normal"/>
    <w:link w:val="IntenseQuoteChar"/>
    <w:uiPriority w:val="30"/>
    <w:qFormat/>
    <w:rsid w:val="00D14035"/>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D14035"/>
    <w:rPr>
      <w:i/>
      <w:iCs/>
      <w:color w:val="2E74B5" w:themeColor="accent1" w:themeShade="BF"/>
    </w:rPr>
  </w:style>
  <w:style w:type="character" w:styleId="IntenseReference">
    <w:name w:val="Intense Reference"/>
    <w:basedOn w:val="DefaultParagraphFont"/>
    <w:uiPriority w:val="32"/>
    <w:qFormat/>
    <w:rsid w:val="00D14035"/>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983</Words>
  <Characters>5113</Characters>
  <Application>Microsoft Office Word</Application>
  <DocSecurity>0</DocSecurity>
  <Lines>98</Lines>
  <Paragraphs>53</Paragraphs>
  <ScaleCrop>false</ScaleCrop>
  <Company/>
  <LinksUpToDate>false</LinksUpToDate>
  <CharactersWithSpaces>6043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2026-08-13T02:30:00Z</dcterms:created>
  <dcterms:modified xsi:type="dcterms:W3CDTF">2026-08-13T02:30:00Z</dcterms:modified>
</cp:coreProperties>
</file>