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CD0EB" w14:textId="77777777" w:rsidR="002A1348" w:rsidRPr="002A1348" w:rsidRDefault="002A1348">
      <w:pPr>
        <w:rPr>
          <w:b/>
        </w:rPr>
      </w:pPr>
      <w:r w:rsidRPr="002A1348">
        <w:rPr>
          <w:b/>
        </w:rPr>
        <w:t>FALSE TESTIMONY - ( pseudomartyria , Strong's G5577 )</w:t>
      </w:r>
    </w:p>
    <w:p w14:paraId="0000009F" w14:textId="77777777" w:rsidR="002A1348" w:rsidRDefault="002A1348">
      <w:r w:rsidRPr="002A1348">
        <w:rPr>
          <w:b/>
        </w:rPr>
        <w:t>Summary:</w:t>
      </w:r>
    </w:p>
    <w:p w14:paraId="00B93CBF" w14:textId="77777777" w:rsidR="002A1348" w:rsidRDefault="002A1348">
      <w:r>
        <w:t>The Greek noun pseudomartyria refers to the act of giving false testimony, bearing false witness, or presenting untruthful evidence in a legal or judicial setting. In Matthew 26:59, the word exposes the deep moral corruption of the religious authorities who, in their desperate bid to execute Jesus, abandoned the very justice system they were sworn to uphold. By actively seeking out fabricated charges that would carry the death penalty, the Sanhedrin violated the foundational demands of the Mosaic Law. Ultimately, this word highlights the spotless righteousness of Jesus Christ, against whom no genuine accusation could stand, and illustrates how human deception was used to fulfill the divine plan of redemption.</w:t>
      </w:r>
    </w:p>
    <w:p w14:paraId="3024AC76" w14:textId="77777777" w:rsidR="002A1348" w:rsidRDefault="002A1348"/>
    <w:p w14:paraId="3116C6D9" w14:textId="77777777" w:rsidR="002A1348" w:rsidRDefault="002A1348">
      <w:r w:rsidRPr="002A1348">
        <w:rPr>
          <w:b/>
        </w:rPr>
        <w:t>Full Study:</w:t>
      </w:r>
    </w:p>
    <w:p w14:paraId="4C9F48E8" w14:textId="77777777" w:rsidR="002A1348" w:rsidRDefault="002A1348"/>
    <w:p w14:paraId="03FB5C9B" w14:textId="77777777" w:rsidR="002A1348" w:rsidRPr="002A1348" w:rsidRDefault="002A1348">
      <w:pPr>
        <w:rPr>
          <w:b/>
        </w:rPr>
      </w:pPr>
      <w:r w:rsidRPr="002A1348">
        <w:rPr>
          <w:b/>
        </w:rPr>
        <w:t>1. Word Picture / Background</w:t>
      </w:r>
    </w:p>
    <w:p w14:paraId="52813502" w14:textId="77777777" w:rsidR="002A1348" w:rsidRDefault="002A1348">
      <w:r>
        <w:t>The Greek word pseudomartyria is a compound noun formed from pseudes (false, deceitful, lying) and martyria (testimony, witness, evidence). Historically, in the Greco-Roman and Jewish legal systems, a martyria was highly valued as the basis of establishing truth in court. In Jewish jurisprudence, the standard for capital punishment was exceptionally high. The Torah demanded the testimony of at least two or three eyewitnesses whose accounts had to agree in every detail (Deuteronomy 17:6; 19:15). Under Mosaic Law, bearing false witness was a grave offense; a false witness was to receive the very punishment they sought to inflict on the accused (Deuteronomy 19:16–21). In this light, the legal background of pseudomartyria carries a severe weight of moral and legal condemnation.</w:t>
      </w:r>
    </w:p>
    <w:p w14:paraId="184C40EC" w14:textId="77777777" w:rsidR="002A1348" w:rsidRDefault="002A1348"/>
    <w:p w14:paraId="3CD35A6E" w14:textId="77777777" w:rsidR="002A1348" w:rsidRPr="002A1348" w:rsidRDefault="002A1348">
      <w:pPr>
        <w:rPr>
          <w:b/>
        </w:rPr>
      </w:pPr>
      <w:r w:rsidRPr="002A1348">
        <w:rPr>
          <w:b/>
        </w:rPr>
        <w:t>2. Meaning / Lexical Definition</w:t>
      </w:r>
    </w:p>
    <w:p w14:paraId="44DD6EFE" w14:textId="77777777" w:rsidR="002A1348" w:rsidRDefault="002A1348">
      <w:r>
        <w:t xml:space="preserve">The term pseudomartyria denotes the crime of perjury, the presentation of fabricated evidence, or the uttering of lies under oath in a judicial setting. It refers specifically to false witness that is directed toward a legal verdict, rather than mere casual lying or gossip. The core lexical meaning focuses on the deliberate distortion of truth to manipulate a legal outcome, deceive judges, and unjustly condemn or vindicate an individual. </w:t>
      </w:r>
    </w:p>
    <w:p w14:paraId="272FE34C" w14:textId="77777777" w:rsidR="002A1348" w:rsidRDefault="002A1348"/>
    <w:p w14:paraId="072D7CD5" w14:textId="77777777" w:rsidR="002A1348" w:rsidRPr="002A1348" w:rsidRDefault="002A1348">
      <w:pPr>
        <w:rPr>
          <w:b/>
        </w:rPr>
      </w:pPr>
      <w:r w:rsidRPr="002A1348">
        <w:rPr>
          <w:b/>
        </w:rPr>
        <w:t>3. Usage and Word Pictures</w:t>
      </w:r>
    </w:p>
    <w:p w14:paraId="0103B10C" w14:textId="77777777" w:rsidR="002A1348" w:rsidRDefault="002A1348">
      <w:r>
        <w:t xml:space="preserve">The noun pseudomartyria appears only twice in the New Testament (Matthew 15:19; 26:59). However, its related verb form, pseudomartyreo (to bear false witness), and the noun for the person doing it, pseudomartys (false witness), appear more frequently. </w:t>
      </w:r>
    </w:p>
    <w:p w14:paraId="740B3852" w14:textId="77777777" w:rsidR="002A1348" w:rsidRDefault="002A1348">
      <w:r>
        <w:t>• The word picture of pseudomartyria is that of a twisted ruler or a rigged scale. It represents a systematic bending of the straight line of truth to achieve a malicious, predetermined end.</w:t>
      </w:r>
    </w:p>
    <w:p w14:paraId="5D6FDC63" w14:textId="77777777" w:rsidR="002A1348" w:rsidRDefault="002A1348">
      <w:r>
        <w:t>• It is a weaponization of truth. Instead of using the court to protect the innocent and punish the guilty, pseudomartyria turns the courtroom into an execution chamber for the innocent.</w:t>
      </w:r>
    </w:p>
    <w:p w14:paraId="25F58533" w14:textId="77777777" w:rsidR="002A1348" w:rsidRDefault="002A1348"/>
    <w:p w14:paraId="46936DB4" w14:textId="77777777" w:rsidR="002A1348" w:rsidRPr="002A1348" w:rsidRDefault="002A1348">
      <w:pPr>
        <w:rPr>
          <w:b/>
        </w:rPr>
      </w:pPr>
      <w:r w:rsidRPr="002A1348">
        <w:rPr>
          <w:b/>
        </w:rPr>
        <w:t>4. Theological Implications</w:t>
      </w:r>
    </w:p>
    <w:p w14:paraId="55E49891" w14:textId="77777777" w:rsidR="002A1348" w:rsidRDefault="002A1348">
      <w:r>
        <w:t xml:space="preserve">The theological weight of pseudomartyria lies in its direct opposition to the character of God, who is truth (John 14:6), and its alignment with Satan, who is the "father of lies" (John 8:44). </w:t>
      </w:r>
    </w:p>
    <w:p w14:paraId="0693FD3D" w14:textId="77777777" w:rsidR="002A1348" w:rsidRDefault="002A1348">
      <w:r>
        <w:t>• Violation of the Decalogue: Bearing false witness directly violates the Ninth Commandment (Exodus 20:16). The religious leaders of Israel, who positioned themselves as guardians of the Law, became its primary violators.</w:t>
      </w:r>
    </w:p>
    <w:p w14:paraId="69F71279" w14:textId="77777777" w:rsidR="002A1348" w:rsidRDefault="002A1348">
      <w:r>
        <w:t>• The Sinless Perfection of Christ: The desperate search for false testimony underscores the absolute sinlessness of Jesus. Despite having unlimited access to His public life and teachings, His enemies could find no genuine fault, sin, or legal infraction in Him.</w:t>
      </w:r>
    </w:p>
    <w:p w14:paraId="5B0B0194" w14:textId="77777777" w:rsidR="002A1348" w:rsidRDefault="002A1348">
      <w:r>
        <w:t>• The Cosmic Irony: Truth Himself was condemned by falsehood. Jesus went to the cross not because He was guilty of any crime, but because the religious elite used perjury to construct a legal pretext for His murder.</w:t>
      </w:r>
    </w:p>
    <w:p w14:paraId="03682A12" w14:textId="77777777" w:rsidR="002A1348" w:rsidRDefault="002A1348"/>
    <w:p w14:paraId="24B0DAD0" w14:textId="77777777" w:rsidR="002A1348" w:rsidRPr="002A1348" w:rsidRDefault="002A1348">
      <w:pPr>
        <w:rPr>
          <w:b/>
        </w:rPr>
      </w:pPr>
      <w:r w:rsidRPr="002A1348">
        <w:rPr>
          <w:b/>
        </w:rPr>
        <w:t>5. Contextual Nuance in the Passage</w:t>
      </w:r>
    </w:p>
    <w:p w14:paraId="1CD73F56" w14:textId="77777777" w:rsidR="002A1348" w:rsidRDefault="002A1348">
      <w:r>
        <w:t xml:space="preserve">In Matthew 26:59, the context is the night trial of Jesus before the Sanhedrin. The text notes that the chief priests, the elders, and the whole council "sought false testimony." The Greek verb for "sought" (ezetoun) is in the imperfect tense, indicating a continuous, frantic, and systematic search. </w:t>
      </w:r>
    </w:p>
    <w:p w14:paraId="3A242F47" w14:textId="77777777" w:rsidR="002A1348" w:rsidRDefault="002A1348">
      <w:r>
        <w:t>• Normally, a court's duty is to seek truthful testimony to ensure justice. Here, the highest moral and judicial body in Israel was actively seeking perjury.</w:t>
      </w:r>
    </w:p>
    <w:p w14:paraId="5D62E801" w14:textId="77777777" w:rsidR="002A1348" w:rsidRDefault="002A1348">
      <w:r>
        <w:t>• They did not want the truth; they wanted a plausible lie that would satisfy the legal requirement of having multiple agreeing witnesses.</w:t>
      </w:r>
    </w:p>
    <w:p w14:paraId="58CBDE9B" w14:textId="77777777" w:rsidR="002A1348" w:rsidRDefault="002A1348">
      <w:r>
        <w:t>• The narrative irony peaks when Matthew notes that they "found none," even though "many false witnesses came forward" (Matthew 26:60). The fabricated stories were so contradictory and flimsy that even a biased court could not legally use them to pronounce a death sentence, highlighting both the incompetence of the conspirators and the unassailable righteousness of the Savior.</w:t>
      </w:r>
    </w:p>
    <w:p w14:paraId="314ABC63" w14:textId="77777777" w:rsidR="002A1348" w:rsidRDefault="002A1348"/>
    <w:p w14:paraId="358855AE" w14:textId="77777777" w:rsidR="002A1348" w:rsidRPr="002A1348" w:rsidRDefault="002A1348">
      <w:pPr>
        <w:rPr>
          <w:b/>
        </w:rPr>
      </w:pPr>
      <w:r w:rsidRPr="002A1348">
        <w:rPr>
          <w:b/>
        </w:rPr>
        <w:t>6. Key Uses in Other Verses (NKJV)</w:t>
      </w:r>
    </w:p>
    <w:p w14:paraId="5829E608" w14:textId="77777777" w:rsidR="002A1348" w:rsidRDefault="002A1348">
      <w:r>
        <w:t>Because the noun pseudomartyria is rare in the New Testament, its occurrences are limited to two specific passages:</w:t>
      </w:r>
    </w:p>
    <w:p w14:paraId="73B30B19" w14:textId="77777777" w:rsidR="002A1348" w:rsidRDefault="002A1348">
      <w:r>
        <w:t>• Matthew 15:19: "For out of the heart proceed evil thoughts, murders, adulteries, fornications, thefts, false witness, blasphemies."</w:t>
      </w:r>
    </w:p>
    <w:p w14:paraId="0EBB4C65" w14:textId="77777777" w:rsidR="002A1348" w:rsidRDefault="002A1348">
      <w:r>
        <w:t>• Matthew 26:59: "Now the chief priests, the elders, and all the council sought false testimony against Jesus to put Him to death,"</w:t>
      </w:r>
    </w:p>
    <w:p w14:paraId="2582C63D" w14:textId="77777777" w:rsidR="002A1348" w:rsidRDefault="002A1348"/>
    <w:p w14:paraId="6CFEABAC" w14:textId="77777777" w:rsidR="002A1348" w:rsidRPr="002A1348" w:rsidRDefault="002A1348">
      <w:pPr>
        <w:rPr>
          <w:b/>
        </w:rPr>
      </w:pPr>
      <w:r w:rsidRPr="002A1348">
        <w:rPr>
          <w:b/>
        </w:rPr>
        <w:t>7. Other Relevant Insights</w:t>
      </w:r>
    </w:p>
    <w:p w14:paraId="557F4410" w14:textId="77777777" w:rsidR="002A1348" w:rsidRDefault="002A1348">
      <w:r>
        <w:t>The parallel account in Mark 14:56–59 adds historical and legal depth to this study. Mark notes that "many bore false witness against Him, but their testimonies did not agree." He specifies one of the fabricated charges: a distortion of Jesus’ words regarding the temple (Mark 14:58). Jesus had said, "Destroy this temple, and in three days I will raise it up" (John 2:19), speaking of His body. The false witnesses twisted this into a physical threat against the Jerusalem Temple. Even then, their testimonies failed to align. This demonstrates that falsehood is inherently unstable, inconsistent, and ultimately collapses under scrutiny, whereas the truth remains resolute and unified.</w:t>
      </w:r>
    </w:p>
    <w:p w14:paraId="08EFF3E4" w14:textId="77777777" w:rsidR="002A1348" w:rsidRDefault="002A1348"/>
    <w:p w14:paraId="6744B9FD" w14:textId="77777777" w:rsidR="002A1348" w:rsidRPr="002A1348" w:rsidRDefault="002A1348">
      <w:pPr>
        <w:rPr>
          <w:b/>
        </w:rPr>
      </w:pPr>
      <w:r w:rsidRPr="002A1348">
        <w:rPr>
          <w:b/>
        </w:rPr>
        <w:t>8. References</w:t>
      </w:r>
    </w:p>
    <w:p w14:paraId="2E73B774" w14:textId="77777777" w:rsidR="002A1348" w:rsidRDefault="002A1348">
      <w:r>
        <w:t>• BDAG (Greek-English Lexicon of the New Testament and Other Early Christian Literature)</w:t>
      </w:r>
    </w:p>
    <w:p w14:paraId="5FD78485" w14:textId="77777777" w:rsidR="002A1348" w:rsidRDefault="002A1348">
      <w:r>
        <w:t>• Thayer's Greek-English Lexicon of the New Testament</w:t>
      </w:r>
    </w:p>
    <w:p w14:paraId="300D9166" w14:textId="77777777" w:rsidR="002A1348" w:rsidRDefault="002A1348">
      <w:r>
        <w:t>• Theological Dictionary of the New Testament (TDNT / Little Kittel)</w:t>
      </w:r>
    </w:p>
    <w:p w14:paraId="0BE2DB80" w14:textId="77777777" w:rsidR="002A1348" w:rsidRDefault="002A1348">
      <w:r>
        <w:t>• Vine's Expository Dictionary of New Testament Words</w:t>
      </w:r>
    </w:p>
    <w:p w14:paraId="53AD5B47" w14:textId="77777777" w:rsidR="002A1348" w:rsidRDefault="002A1348">
      <w:r>
        <w:t>• Robertson's Word Pictures in the New Testament</w:t>
      </w:r>
    </w:p>
    <w:p w14:paraId="032AF8AA" w14:textId="77777777" w:rsidR="002A1348" w:rsidRDefault="002A1348">
      <w:r>
        <w:t>• Blue Letter Bible</w:t>
      </w:r>
    </w:p>
    <w:p w14:paraId="62E98447" w14:textId="77777777" w:rsidR="002A1348" w:rsidRDefault="002A1348">
      <w:r>
        <w:t>• Precept Austin Study Tools</w:t>
      </w:r>
    </w:p>
    <w:p w14:paraId="76756135" w14:textId="33847827" w:rsidR="004C5552" w:rsidRDefault="002A1348">
      <w:r>
        <w:t>• Enduring Word Commentary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348"/>
    <w:rsid w:val="00017747"/>
    <w:rsid w:val="00023A4A"/>
    <w:rsid w:val="0006763F"/>
    <w:rsid w:val="000C53AC"/>
    <w:rsid w:val="00146083"/>
    <w:rsid w:val="001B2D17"/>
    <w:rsid w:val="002058F7"/>
    <w:rsid w:val="00224809"/>
    <w:rsid w:val="002357B1"/>
    <w:rsid w:val="002464EB"/>
    <w:rsid w:val="00273F8C"/>
    <w:rsid w:val="00285674"/>
    <w:rsid w:val="00286CCE"/>
    <w:rsid w:val="002A1348"/>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4D1D3"/>
  <w15:chartTrackingRefBased/>
  <w15:docId w15:val="{E0FF9574-97FE-4C4A-B390-BC0620BCE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A13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3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3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3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A13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3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3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348"/>
    <w:rPr>
      <w:rFonts w:eastAsiaTheme="majorEastAsia" w:cstheme="majorBidi"/>
      <w:color w:val="272727" w:themeColor="text1" w:themeTint="D8"/>
    </w:rPr>
  </w:style>
  <w:style w:type="paragraph" w:styleId="Title">
    <w:name w:val="Title"/>
    <w:basedOn w:val="Normal"/>
    <w:next w:val="Normal"/>
    <w:link w:val="TitleChar"/>
    <w:uiPriority w:val="10"/>
    <w:qFormat/>
    <w:rsid w:val="002A13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3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3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3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348"/>
    <w:pPr>
      <w:spacing w:before="160"/>
      <w:jc w:val="center"/>
    </w:pPr>
    <w:rPr>
      <w:i/>
      <w:iCs/>
      <w:color w:val="404040" w:themeColor="text1" w:themeTint="BF"/>
    </w:rPr>
  </w:style>
  <w:style w:type="character" w:customStyle="1" w:styleId="QuoteChar">
    <w:name w:val="Quote Char"/>
    <w:basedOn w:val="DefaultParagraphFont"/>
    <w:link w:val="Quote"/>
    <w:uiPriority w:val="29"/>
    <w:rsid w:val="002A1348"/>
    <w:rPr>
      <w:i/>
      <w:iCs/>
      <w:color w:val="404040" w:themeColor="text1" w:themeTint="BF"/>
    </w:rPr>
  </w:style>
  <w:style w:type="paragraph" w:styleId="ListParagraph">
    <w:name w:val="List Paragraph"/>
    <w:basedOn w:val="Normal"/>
    <w:uiPriority w:val="34"/>
    <w:qFormat/>
    <w:rsid w:val="002A1348"/>
    <w:pPr>
      <w:ind w:left="720"/>
      <w:contextualSpacing/>
    </w:pPr>
  </w:style>
  <w:style w:type="character" w:styleId="IntenseEmphasis">
    <w:name w:val="Intense Emphasis"/>
    <w:basedOn w:val="DefaultParagraphFont"/>
    <w:uiPriority w:val="21"/>
    <w:qFormat/>
    <w:rsid w:val="002A1348"/>
    <w:rPr>
      <w:i/>
      <w:iCs/>
      <w:color w:val="2E74B5" w:themeColor="accent1" w:themeShade="BF"/>
    </w:rPr>
  </w:style>
  <w:style w:type="paragraph" w:styleId="IntenseQuote">
    <w:name w:val="Intense Quote"/>
    <w:basedOn w:val="Normal"/>
    <w:next w:val="Normal"/>
    <w:link w:val="IntenseQuoteChar"/>
    <w:uiPriority w:val="30"/>
    <w:qFormat/>
    <w:rsid w:val="002A134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A1348"/>
    <w:rPr>
      <w:i/>
      <w:iCs/>
      <w:color w:val="2E74B5" w:themeColor="accent1" w:themeShade="BF"/>
    </w:rPr>
  </w:style>
  <w:style w:type="character" w:styleId="IntenseReference">
    <w:name w:val="Intense Reference"/>
    <w:basedOn w:val="DefaultParagraphFont"/>
    <w:uiPriority w:val="32"/>
    <w:qFormat/>
    <w:rsid w:val="002A134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1006</Words>
  <Characters>5234</Characters>
  <Application>Microsoft Office Word</Application>
  <DocSecurity>0</DocSecurity>
  <Lines>100</Lines>
  <Paragraphs>54</Paragraphs>
  <ScaleCrop>false</ScaleCrop>
  <Company/>
  <LinksUpToDate>false</LinksUpToDate>
  <CharactersWithSpaces>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2026-08-13T02:31:00Z</dcterms:created>
  <dcterms:modified xsi:type="dcterms:W3CDTF">2026-08-13T02:31:00Z</dcterms:modified>
</cp:coreProperties>
</file>