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3CA68" w14:textId="77777777" w:rsidR="0039404C" w:rsidRPr="0039404C" w:rsidRDefault="0039404C">
      <w:pPr>
        <w:rPr>
          <w:b/>
        </w:rPr>
      </w:pPr>
      <w:r w:rsidRPr="0039404C">
        <w:rPr>
          <w:b/>
        </w:rPr>
        <w:t>SON - ( huios , Strong's G5207 )</w:t>
      </w:r>
    </w:p>
    <w:p w14:paraId="6A97AE6C" w14:textId="77777777" w:rsidR="0039404C" w:rsidRDefault="0039404C">
      <w:r w:rsidRPr="0039404C">
        <w:rPr>
          <w:b/>
        </w:rPr>
        <w:t>Summary:</w:t>
      </w:r>
    </w:p>
    <w:p w14:paraId="0FCAE34F" w14:textId="77777777" w:rsidR="0039404C" w:rsidRDefault="0039404C">
      <w:r>
        <w:t>The Greek word huios denotes a male offspring, but in the New Testament, it goes far beyond biology to signify legal status, character likeness, intimate relationship, and supreme dignity. In Matthew 26:63, spoken by the high priest Caiaphas, the title "the Son of God" represents the ultimate claimant to the throne of David and the very nature of God Himself. It is a messianic and divine title of unique relationship, identifying Jesus not merely as a human messenger, but as the divine Heir who shares the same essence, authority, and glory as the Father.</w:t>
      </w:r>
    </w:p>
    <w:p w14:paraId="229F6111" w14:textId="77777777" w:rsidR="0039404C" w:rsidRDefault="0039404C"/>
    <w:p w14:paraId="6F78B9EB" w14:textId="77777777" w:rsidR="0039404C" w:rsidRDefault="0039404C">
      <w:r w:rsidRPr="0039404C">
        <w:rPr>
          <w:b/>
        </w:rPr>
        <w:t>Full Study:</w:t>
      </w:r>
    </w:p>
    <w:p w14:paraId="4FC4E572" w14:textId="77777777" w:rsidR="0039404C" w:rsidRDefault="0039404C"/>
    <w:p w14:paraId="3E6722D0" w14:textId="77777777" w:rsidR="0039404C" w:rsidRPr="0039404C" w:rsidRDefault="0039404C">
      <w:pPr>
        <w:rPr>
          <w:b/>
        </w:rPr>
      </w:pPr>
      <w:r w:rsidRPr="0039404C">
        <w:rPr>
          <w:b/>
        </w:rPr>
        <w:t xml:space="preserve"> 1. Word Picture / Background</w:t>
      </w:r>
    </w:p>
    <w:p w14:paraId="717DA744" w14:textId="77777777" w:rsidR="0039404C" w:rsidRDefault="0039404C">
      <w:r>
        <w:t>In the ancient Near East and Greco-Roman worlds, a son was much more than a biological descendant; he was the representative, heir, and reflector of his father's character, authority, and estate. In Jewish thought, "son of" often indicated characteristics or destiny (such as "sons of thunder" or "sons of disobedience"). Royal sonship was deeply rooted in the Davidic Covenant, where the anointed king of Israel was adopted metaphorically as God's son to rule on His behalf. In the wider Greco-Roman context, the title "son of God" (divi filius) was claimed by Roman emperors to assert their divine right to rule. Thus, the background of huios carries heavy connotations of representation, legal inheritance, and shared nature.</w:t>
      </w:r>
    </w:p>
    <w:p w14:paraId="5DA659E8" w14:textId="77777777" w:rsidR="0039404C" w:rsidRDefault="0039404C"/>
    <w:p w14:paraId="4AC10255" w14:textId="77777777" w:rsidR="0039404C" w:rsidRPr="0039404C" w:rsidRDefault="0039404C">
      <w:pPr>
        <w:rPr>
          <w:b/>
        </w:rPr>
      </w:pPr>
      <w:r w:rsidRPr="0039404C">
        <w:rPr>
          <w:b/>
        </w:rPr>
        <w:t xml:space="preserve"> 2. Meaning / Lexical Definition</w:t>
      </w:r>
    </w:p>
    <w:p w14:paraId="459BE9F6" w14:textId="77777777" w:rsidR="0039404C" w:rsidRDefault="0039404C">
      <w:r>
        <w:t>The noun huios refers primarily to a male descendant or offspring. Legally and socially, it denotes an heir who possesses the full rights of family membership and inheritance, standing in contrast to teknon (which emphasizes biological birth or child-like dependency) and pais (which can mean child or servant). In a figurative sense, it designates someone who shares the character, destiny, or nature of another, or belongs to a particular class. When applied to Jesus in the phrase "the Son of God," it expresses His unique, eternal, and essential relationship with God the Father, sharing the same divine essence.</w:t>
      </w:r>
    </w:p>
    <w:p w14:paraId="750B2273" w14:textId="77777777" w:rsidR="0039404C" w:rsidRDefault="0039404C"/>
    <w:p w14:paraId="335A9FFE" w14:textId="77777777" w:rsidR="0039404C" w:rsidRPr="0039404C" w:rsidRDefault="0039404C">
      <w:pPr>
        <w:rPr>
          <w:b/>
        </w:rPr>
      </w:pPr>
      <w:r w:rsidRPr="0039404C">
        <w:rPr>
          <w:b/>
        </w:rPr>
        <w:t xml:space="preserve"> 3. Usage and Word Pictures</w:t>
      </w:r>
    </w:p>
    <w:p w14:paraId="6324223E" w14:textId="77777777" w:rsidR="0039404C" w:rsidRDefault="0039404C">
      <w:r>
        <w:t>• Biological Descendant: Used of literal sons, such as the sons of Zebedee, highlighting physical lineage and family business continuity.</w:t>
      </w:r>
    </w:p>
    <w:p w14:paraId="4E1665D0" w14:textId="77777777" w:rsidR="0039404C" w:rsidRDefault="0039404C">
      <w:r>
        <w:t>• Heir and Representative: Demonstrating the legal right to inherit the father's estate and act with his authority. A son acts with the full signature of the father.</w:t>
      </w:r>
    </w:p>
    <w:p w14:paraId="2950363E" w14:textId="77777777" w:rsidR="0039404C" w:rsidRDefault="0039404C">
      <w:r>
        <w:t>• Reflector of Character: Exhibiting the moral likeness of the father. For example, believers are called to love their enemies to prove themselves "sons of your Father in heaven," showing they share His merciful character.</w:t>
      </w:r>
    </w:p>
    <w:p w14:paraId="2A0361BD" w14:textId="77777777" w:rsidR="0039404C" w:rsidRDefault="0039404C">
      <w:r>
        <w:t>• Messianic and Divine Title: Denoting the preexistent, unique Son who possesses the very nature of God. Unlike believers who become "sons" through adoption, Jesus is the huios by nature.</w:t>
      </w:r>
    </w:p>
    <w:p w14:paraId="6EA4F365" w14:textId="77777777" w:rsidR="0039404C" w:rsidRDefault="0039404C"/>
    <w:p w14:paraId="143DD4E0" w14:textId="77777777" w:rsidR="0039404C" w:rsidRPr="0039404C" w:rsidRDefault="0039404C">
      <w:pPr>
        <w:rPr>
          <w:b/>
        </w:rPr>
      </w:pPr>
      <w:r w:rsidRPr="0039404C">
        <w:rPr>
          <w:b/>
        </w:rPr>
        <w:t xml:space="preserve"> 4. Theological Implications</w:t>
      </w:r>
    </w:p>
    <w:p w14:paraId="79B5A312" w14:textId="77777777" w:rsidR="0039404C" w:rsidRDefault="0039404C">
      <w:r>
        <w:t>The title "Son of God" (huios tou theou) is central to New Testament Christology. It asserts Christ's deity, co-equality, and co-eternity with the Father. He is the exact imprint of the Father’s nature, possessing the same authority, receiving the same worship, and executing the same divine prerogatives of creation, judgment, and redemption. The theological weight of huios lies in this ontological relationship: to be the "Son of God" in the unique sense applied to Jesus is to be of the very same substance as God, making Him equal with God.</w:t>
      </w:r>
    </w:p>
    <w:p w14:paraId="06D5F6E3" w14:textId="77777777" w:rsidR="0039404C" w:rsidRDefault="0039404C"/>
    <w:p w14:paraId="46464EDF" w14:textId="77777777" w:rsidR="0039404C" w:rsidRPr="0039404C" w:rsidRDefault="0039404C">
      <w:pPr>
        <w:rPr>
          <w:b/>
        </w:rPr>
      </w:pPr>
      <w:r w:rsidRPr="0039404C">
        <w:rPr>
          <w:b/>
        </w:rPr>
        <w:t xml:space="preserve"> 5. Contextual Nuance in the Passage</w:t>
      </w:r>
    </w:p>
    <w:p w14:paraId="094D182E" w14:textId="77777777" w:rsidR="0039404C" w:rsidRDefault="0039404C">
      <w:r>
        <w:t>In Matthew 26:63, Jesus stands before the Sanhedrin under a solemn oath administered by the high priest Caiaphas. The high priest's demand, "tell us if You are the Christ, the Son of God," combines the political-royal title ("the Christ") with the divine title ("the Son of God"). Caiaphas is not asking a speculative theological question; he is seeking a confession of blasphemy. By asking if Jesus is the huios of God, Caiaphas is challenging Him to claim equality with the Creator. When Jesus affirms this identity, the Sanhedrin immediately recognizes it as a claim to deity and pronounces it blasphemy worthy of death. The context turns the word huios into the ultimate dividing line of faith: it is either a blasphemous claim by an imposter or the absolute truth of His divine identity.</w:t>
      </w:r>
    </w:p>
    <w:p w14:paraId="77F12AE7" w14:textId="77777777" w:rsidR="0039404C" w:rsidRDefault="0039404C"/>
    <w:p w14:paraId="19C9670C" w14:textId="77777777" w:rsidR="0039404C" w:rsidRPr="0039404C" w:rsidRDefault="0039404C">
      <w:pPr>
        <w:rPr>
          <w:b/>
        </w:rPr>
      </w:pPr>
      <w:r w:rsidRPr="0039404C">
        <w:rPr>
          <w:b/>
        </w:rPr>
        <w:t xml:space="preserve"> 6. Key Uses in Other Verses (NKJV)</w:t>
      </w:r>
    </w:p>
    <w:p w14:paraId="624C44D2" w14:textId="77777777" w:rsidR="0039404C" w:rsidRDefault="0039404C">
      <w:r>
        <w:t>• Matthew 3:17 - "And suddenly a voice came from heaven, saying, 'This is My beloved Son, in whom I am well pleased.'"</w:t>
      </w:r>
    </w:p>
    <w:p w14:paraId="51C62265" w14:textId="77777777" w:rsidR="0039404C" w:rsidRDefault="0039404C">
      <w:r>
        <w:t>• Matthew 16:16 - "Simon Peter answered and said, 'You are the Christ, the Son of the living God.'"</w:t>
      </w:r>
    </w:p>
    <w:p w14:paraId="1593B396" w14:textId="77777777" w:rsidR="0039404C" w:rsidRDefault="0039404C">
      <w:r>
        <w:t>• Mark 15:39 - "So when the centurion, who stood opposite Him, saw that He cried out like this and breathed His last, he said, 'Truly this Man was the Son of God!'"</w:t>
      </w:r>
    </w:p>
    <w:p w14:paraId="398956F9" w14:textId="77777777" w:rsidR="0039404C" w:rsidRDefault="0039404C">
      <w:r>
        <w:t>• John 3:16 - "For God so loved the world that He gave His only begotten Son, that whoever believes in Him should not perish but have everlasting life."</w:t>
      </w:r>
    </w:p>
    <w:p w14:paraId="48758A42" w14:textId="77777777" w:rsidR="0039404C" w:rsidRDefault="0039404C">
      <w:r>
        <w:t>• Hebrews 1:2 - "...has in these last days spoken to us by His Son, whom He has appointed heir of all things, through whom also He made the worlds;"</w:t>
      </w:r>
    </w:p>
    <w:p w14:paraId="7451BEF7" w14:textId="77777777" w:rsidR="0039404C" w:rsidRDefault="0039404C"/>
    <w:p w14:paraId="563F5EA5" w14:textId="77777777" w:rsidR="0039404C" w:rsidRPr="0039404C" w:rsidRDefault="0039404C">
      <w:pPr>
        <w:rPr>
          <w:b/>
        </w:rPr>
      </w:pPr>
      <w:r w:rsidRPr="0039404C">
        <w:rPr>
          <w:b/>
        </w:rPr>
        <w:t xml:space="preserve"> 7. Other Relevant Insights</w:t>
      </w:r>
    </w:p>
    <w:p w14:paraId="782366A8" w14:textId="77777777" w:rsidR="0039404C" w:rsidRDefault="0039404C">
      <w:r>
        <w:t>Under Roman law, the emperor was hailed as Divi filius (Son of the Divine). For early Christians living under the shadow of Rome, declaring Jesus as the huios tou theou (Son of God) was a politically dangerous and subversive declaration. It asserted that the ultimate authority, peace, and allegiance belonged to Jesus Christ, the true Son, rather than to Caesar.</w:t>
      </w:r>
    </w:p>
    <w:p w14:paraId="3187AC4F" w14:textId="77777777" w:rsidR="0039404C" w:rsidRDefault="0039404C"/>
    <w:p w14:paraId="7BC1C993" w14:textId="77777777" w:rsidR="0039404C" w:rsidRPr="0039404C" w:rsidRDefault="0039404C">
      <w:pPr>
        <w:rPr>
          <w:b/>
        </w:rPr>
      </w:pPr>
      <w:r w:rsidRPr="0039404C">
        <w:rPr>
          <w:b/>
        </w:rPr>
        <w:t xml:space="preserve"> 8. References</w:t>
      </w:r>
    </w:p>
    <w:p w14:paraId="5C84D2B7" w14:textId="77777777" w:rsidR="0039404C" w:rsidRDefault="0039404C">
      <w:r>
        <w:t>• Bible Hub</w:t>
      </w:r>
    </w:p>
    <w:p w14:paraId="53E491CC" w14:textId="77777777" w:rsidR="0039404C" w:rsidRDefault="0039404C">
      <w:r>
        <w:t>• Blue Letter Bible</w:t>
      </w:r>
    </w:p>
    <w:p w14:paraId="3A6C5075" w14:textId="77777777" w:rsidR="0039404C" w:rsidRDefault="0039404C">
      <w:r>
        <w:t>• Greek-English Lexicon of the New Testament and Other Early Christian Literature (BDAG)</w:t>
      </w:r>
    </w:p>
    <w:p w14:paraId="7B4C4859" w14:textId="77777777" w:rsidR="0039404C" w:rsidRDefault="0039404C">
      <w:r>
        <w:t>• Precept Austin</w:t>
      </w:r>
    </w:p>
    <w:p w14:paraId="3391AA61" w14:textId="77777777" w:rsidR="0039404C" w:rsidRDefault="0039404C">
      <w:r>
        <w:t>• Theological Dictionary of the New Testament (TDNT)</w:t>
      </w:r>
    </w:p>
    <w:p w14:paraId="6427ABED" w14:textId="76422C7E" w:rsidR="004C5552" w:rsidRDefault="0039404C">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404C"/>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6CA5A"/>
  <w15:chartTrackingRefBased/>
  <w15:docId w15:val="{9592F083-B7D1-4E10-9ACF-08594F18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4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4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04C"/>
    <w:rPr>
      <w:rFonts w:eastAsiaTheme="majorEastAsia" w:cstheme="majorBidi"/>
      <w:color w:val="272727" w:themeColor="text1" w:themeTint="D8"/>
    </w:rPr>
  </w:style>
  <w:style w:type="paragraph" w:styleId="Title">
    <w:name w:val="Title"/>
    <w:basedOn w:val="Normal"/>
    <w:next w:val="Normal"/>
    <w:link w:val="TitleChar"/>
    <w:uiPriority w:val="10"/>
    <w:qFormat/>
    <w:rsid w:val="00394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04C"/>
    <w:pPr>
      <w:spacing w:before="160"/>
      <w:jc w:val="center"/>
    </w:pPr>
    <w:rPr>
      <w:i/>
      <w:iCs/>
      <w:color w:val="404040" w:themeColor="text1" w:themeTint="BF"/>
    </w:rPr>
  </w:style>
  <w:style w:type="character" w:customStyle="1" w:styleId="QuoteChar">
    <w:name w:val="Quote Char"/>
    <w:basedOn w:val="DefaultParagraphFont"/>
    <w:link w:val="Quote"/>
    <w:uiPriority w:val="29"/>
    <w:rsid w:val="0039404C"/>
    <w:rPr>
      <w:i/>
      <w:iCs/>
      <w:color w:val="404040" w:themeColor="text1" w:themeTint="BF"/>
    </w:rPr>
  </w:style>
  <w:style w:type="paragraph" w:styleId="ListParagraph">
    <w:name w:val="List Paragraph"/>
    <w:basedOn w:val="Normal"/>
    <w:uiPriority w:val="34"/>
    <w:qFormat/>
    <w:rsid w:val="0039404C"/>
    <w:pPr>
      <w:ind w:left="720"/>
      <w:contextualSpacing/>
    </w:pPr>
  </w:style>
  <w:style w:type="character" w:styleId="IntenseEmphasis">
    <w:name w:val="Intense Emphasis"/>
    <w:basedOn w:val="DefaultParagraphFont"/>
    <w:uiPriority w:val="21"/>
    <w:qFormat/>
    <w:rsid w:val="0039404C"/>
    <w:rPr>
      <w:i/>
      <w:iCs/>
      <w:color w:val="2E74B5" w:themeColor="accent1" w:themeShade="BF"/>
    </w:rPr>
  </w:style>
  <w:style w:type="paragraph" w:styleId="IntenseQuote">
    <w:name w:val="Intense Quote"/>
    <w:basedOn w:val="Normal"/>
    <w:next w:val="Normal"/>
    <w:link w:val="IntenseQuoteChar"/>
    <w:uiPriority w:val="30"/>
    <w:qFormat/>
    <w:rsid w:val="003940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404C"/>
    <w:rPr>
      <w:i/>
      <w:iCs/>
      <w:color w:val="2E74B5" w:themeColor="accent1" w:themeShade="BF"/>
    </w:rPr>
  </w:style>
  <w:style w:type="character" w:styleId="IntenseReference">
    <w:name w:val="Intense Reference"/>
    <w:basedOn w:val="DefaultParagraphFont"/>
    <w:uiPriority w:val="32"/>
    <w:qFormat/>
    <w:rsid w:val="003940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4659</Characters>
  <Application>Microsoft Office Word</Application>
  <DocSecurity>0</DocSecurity>
  <Lines>89</Lines>
  <Paragraphs>48</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