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F697" w14:textId="77777777" w:rsidR="005116B2" w:rsidRPr="005116B2" w:rsidRDefault="005116B2">
      <w:pPr>
        <w:rPr>
          <w:b/>
        </w:rPr>
      </w:pPr>
      <w:r w:rsidRPr="005116B2">
        <w:rPr>
          <w:b/>
        </w:rPr>
        <w:t>WEPT - ( klaio, Strong's G2799 )</w:t>
      </w:r>
    </w:p>
    <w:p w14:paraId="7AA15287" w14:textId="77777777" w:rsidR="005116B2" w:rsidRDefault="005116B2">
      <w:r w:rsidRPr="005116B2">
        <w:rPr>
          <w:b/>
        </w:rPr>
        <w:t>Summary:</w:t>
      </w:r>
    </w:p>
    <w:p w14:paraId="2A464F73" w14:textId="77777777" w:rsidR="005116B2" w:rsidRDefault="005116B2">
      <w:r>
        <w:t>The word klaio captures the deep, audible, and emotional expression of grief, sorrow, or remorse. In the context of Peter's denial and subsequent restoration, it describes a broken-hearted weeping that arises from the painful realization of personal failure and sin against a loving Savior.</w:t>
      </w:r>
    </w:p>
    <w:p w14:paraId="748F3FE6" w14:textId="77777777" w:rsidR="005116B2" w:rsidRDefault="005116B2"/>
    <w:p w14:paraId="4BD46FD4" w14:textId="77777777" w:rsidR="005116B2" w:rsidRDefault="005116B2">
      <w:r w:rsidRPr="005116B2">
        <w:rPr>
          <w:b/>
        </w:rPr>
        <w:t>Full Study:</w:t>
      </w:r>
    </w:p>
    <w:p w14:paraId="4D1BF322" w14:textId="77777777" w:rsidR="005116B2" w:rsidRDefault="005116B2"/>
    <w:p w14:paraId="13D28A81" w14:textId="77777777" w:rsidR="005116B2" w:rsidRPr="005116B2" w:rsidRDefault="005116B2">
      <w:pPr>
        <w:rPr>
          <w:b/>
        </w:rPr>
      </w:pPr>
      <w:r w:rsidRPr="005116B2">
        <w:rPr>
          <w:b/>
        </w:rPr>
        <w:t>1. Word Picture / Background</w:t>
      </w:r>
    </w:p>
    <w:p w14:paraId="2CFD7EB4" w14:textId="77777777" w:rsidR="005116B2" w:rsidRDefault="005116B2">
      <w:r>
        <w:t xml:space="preserve">- The term primarily describes mourning, weeping, or lamenting aloud, often accompanied by sobbing and tears. </w:t>
      </w:r>
    </w:p>
    <w:p w14:paraId="018E9FAC" w14:textId="77777777" w:rsidR="005116B2" w:rsidRDefault="005116B2">
      <w:r>
        <w:t>- In ancient Greco-Roman culture, klaio stood in contrast to silent grief (dakruo), representing an outward, vocal demonstration of inner anguish.</w:t>
      </w:r>
    </w:p>
    <w:p w14:paraId="50E4990B" w14:textId="77777777" w:rsidR="005116B2" w:rsidRDefault="005116B2">
      <w:r>
        <w:t>- Culturally, it was the sound associated with funerals, great tragedies, or moments of profound personal despair.</w:t>
      </w:r>
    </w:p>
    <w:p w14:paraId="06EFB994" w14:textId="77777777" w:rsidR="005116B2" w:rsidRDefault="005116B2"/>
    <w:p w14:paraId="77D7D9C7" w14:textId="77777777" w:rsidR="005116B2" w:rsidRPr="005116B2" w:rsidRDefault="005116B2">
      <w:pPr>
        <w:rPr>
          <w:b/>
        </w:rPr>
      </w:pPr>
      <w:r w:rsidRPr="005116B2">
        <w:rPr>
          <w:b/>
        </w:rPr>
        <w:t>2. Meaning / Lexical Definition</w:t>
      </w:r>
    </w:p>
    <w:p w14:paraId="308E1931" w14:textId="77777777" w:rsidR="005116B2" w:rsidRDefault="005116B2">
      <w:r>
        <w:t>- To weep, lament, or cry aloud.</w:t>
      </w:r>
    </w:p>
    <w:p w14:paraId="1D580F51" w14:textId="77777777" w:rsidR="005116B2" w:rsidRDefault="005116B2">
      <w:r>
        <w:t>- To express deep emotional distress, grief, or remorse through tears and sobbing.</w:t>
      </w:r>
    </w:p>
    <w:p w14:paraId="6FDC6784" w14:textId="77777777" w:rsidR="005116B2" w:rsidRDefault="005116B2">
      <w:r>
        <w:t>- In the New Testament, it frequently marks the boundary between hardened unbelief and humble repentance, or between temporary despair and ultimate spiritual restoration.</w:t>
      </w:r>
    </w:p>
    <w:p w14:paraId="341D4CD2" w14:textId="77777777" w:rsidR="005116B2" w:rsidRDefault="005116B2"/>
    <w:p w14:paraId="4C691132" w14:textId="77777777" w:rsidR="005116B2" w:rsidRPr="005116B2" w:rsidRDefault="005116B2">
      <w:pPr>
        <w:rPr>
          <w:b/>
        </w:rPr>
      </w:pPr>
      <w:r w:rsidRPr="005116B2">
        <w:rPr>
          <w:b/>
        </w:rPr>
        <w:t>3. Usage and Word Pictures</w:t>
      </w:r>
    </w:p>
    <w:p w14:paraId="38A5A558" w14:textId="77777777" w:rsidR="005116B2" w:rsidRDefault="005116B2">
      <w:r>
        <w:t>- The word paints a vivid picture of a soul undone by the weight of its own guilt.</w:t>
      </w:r>
    </w:p>
    <w:p w14:paraId="79AE5123" w14:textId="77777777" w:rsidR="005116B2" w:rsidRDefault="005116B2">
      <w:r>
        <w:t>- It moves beyond mere regret (which can be cold and self-protective) to a tender, shattering sorrow that acknowledges the greatness of the offense and the mercy of the one offended.</w:t>
      </w:r>
    </w:p>
    <w:p w14:paraId="4D53AEB6" w14:textId="77777777" w:rsidR="005116B2" w:rsidRDefault="005116B2">
      <w:r>
        <w:t>- It reveals the raw humanity of a repentant sinner coming face-to-face with divine grace.</w:t>
      </w:r>
    </w:p>
    <w:p w14:paraId="3E268290" w14:textId="77777777" w:rsidR="005116B2" w:rsidRDefault="005116B2"/>
    <w:p w14:paraId="4B948C89" w14:textId="77777777" w:rsidR="005116B2" w:rsidRPr="005116B2" w:rsidRDefault="005116B2">
      <w:pPr>
        <w:rPr>
          <w:b/>
        </w:rPr>
      </w:pPr>
      <w:r w:rsidRPr="005116B2">
        <w:rPr>
          <w:b/>
        </w:rPr>
        <w:t>4. Theological Implications</w:t>
      </w:r>
    </w:p>
    <w:p w14:paraId="5F02C5AA" w14:textId="77777777" w:rsidR="005116B2" w:rsidRDefault="005116B2">
      <w:r>
        <w:t>- True godly sorrow produces a profound humbling of the human heart, breaking self-reliance and pride.</w:t>
      </w:r>
    </w:p>
    <w:p w14:paraId="4B8BEA63" w14:textId="77777777" w:rsidR="005116B2" w:rsidRDefault="005116B2">
      <w:r>
        <w:t>- Weeping over sin is not a substitute for repentance, but it is often the emotional and spiritual doorway through which true restoration begins.</w:t>
      </w:r>
    </w:p>
    <w:p w14:paraId="60A75735" w14:textId="77777777" w:rsidR="005116B2" w:rsidRDefault="005116B2">
      <w:r>
        <w:t>- Peter’s bitter weeping demonstrates that failure, when met with the gaze of Christ, can become the crucible for profound spiritual renewal rather than final destruction.</w:t>
      </w:r>
    </w:p>
    <w:p w14:paraId="649CDBFE" w14:textId="77777777" w:rsidR="005116B2" w:rsidRDefault="005116B2"/>
    <w:p w14:paraId="41DD48C3" w14:textId="77777777" w:rsidR="005116B2" w:rsidRPr="005116B2" w:rsidRDefault="005116B2">
      <w:pPr>
        <w:rPr>
          <w:b/>
        </w:rPr>
      </w:pPr>
      <w:r w:rsidRPr="005116B2">
        <w:rPr>
          <w:b/>
        </w:rPr>
        <w:t>5. Contextual Nuance in the Passage</w:t>
      </w:r>
    </w:p>
    <w:p w14:paraId="03A80668" w14:textId="77777777" w:rsidR="005116B2" w:rsidRDefault="005116B2">
      <w:r>
        <w:t xml:space="preserve">- In Matthew 26:75, the rooster crows, and the Lord turns to look directly at Peter. </w:t>
      </w:r>
    </w:p>
    <w:p w14:paraId="0748447A" w14:textId="77777777" w:rsidR="005116B2" w:rsidRDefault="005116B2">
      <w:r>
        <w:t xml:space="preserve">- The sudden realization of what he has done—denying his Lord three times just as Jesus predicted—pierces Peter's heart. </w:t>
      </w:r>
    </w:p>
    <w:p w14:paraId="3EB8A0FB" w14:textId="77777777" w:rsidR="005116B2" w:rsidRDefault="005116B2">
      <w:r>
        <w:t>- He goes outside and weeps bitterly; his self-confidence is utterly shattered, leaving him broken before God, preparing him for the grace of his future restoration by the Sea of Galilee.</w:t>
      </w:r>
    </w:p>
    <w:p w14:paraId="6913DC7A" w14:textId="77777777" w:rsidR="005116B2" w:rsidRDefault="005116B2"/>
    <w:p w14:paraId="64C511CB" w14:textId="77777777" w:rsidR="005116B2" w:rsidRPr="005116B2" w:rsidRDefault="005116B2">
      <w:pPr>
        <w:rPr>
          <w:b/>
        </w:rPr>
      </w:pPr>
      <w:r w:rsidRPr="005116B2">
        <w:rPr>
          <w:b/>
        </w:rPr>
        <w:t>6. Key Uses in Other Verses (NKJV)</w:t>
      </w:r>
    </w:p>
    <w:p w14:paraId="35B36460" w14:textId="77777777" w:rsidR="005116B2" w:rsidRDefault="005116B2">
      <w:r>
        <w:t>- Matthew 2:18 - "A voice was heard in Ramah, Lamentation, weeping, and great mourning, Rachel weeping for her children, refusing to be comforted, Because they are no more."</w:t>
      </w:r>
    </w:p>
    <w:p w14:paraId="3C7E841D" w14:textId="77777777" w:rsidR="005116B2" w:rsidRDefault="005116B2">
      <w:r>
        <w:t>- Luke 6:21 - "Blessed are you who hunger now, For you shall be filled. Blessed are you who weep now, For you shall laugh."</w:t>
      </w:r>
    </w:p>
    <w:p w14:paraId="5FC3EBBA" w14:textId="77777777" w:rsidR="005116B2" w:rsidRDefault="005116B2">
      <w:r>
        <w:t>- John 11:35 - "Jesus wept."</w:t>
      </w:r>
    </w:p>
    <w:p w14:paraId="6C1787F2" w14:textId="77777777" w:rsidR="005116B2" w:rsidRDefault="005116B2">
      <w:r>
        <w:t>- Revelation 18:15 - "The merchants of these things, who became rich by her, will stand far off for fear of her torment, weeping and wailing,"</w:t>
      </w:r>
    </w:p>
    <w:p w14:paraId="41F0E68C" w14:textId="77777777" w:rsidR="005116B2" w:rsidRDefault="005116B2"/>
    <w:p w14:paraId="32C00286" w14:textId="77777777" w:rsidR="005116B2" w:rsidRPr="005116B2" w:rsidRDefault="005116B2">
      <w:pPr>
        <w:rPr>
          <w:b/>
        </w:rPr>
      </w:pPr>
      <w:r w:rsidRPr="005116B2">
        <w:rPr>
          <w:b/>
        </w:rPr>
        <w:t>7. Other Relevant Insights</w:t>
      </w:r>
    </w:p>
    <w:p w14:paraId="702E38ED" w14:textId="77777777" w:rsidR="005116B2" w:rsidRDefault="005116B2">
      <w:r>
        <w:t>- The intensity of Peter's weeping is heightened by the adverb "bitterly" (pikros) used in parallel accounts, indicating the deep anguish of his soul.</w:t>
      </w:r>
    </w:p>
    <w:p w14:paraId="063FF0B0" w14:textId="77777777" w:rsidR="005116B2" w:rsidRDefault="005116B2">
      <w:r>
        <w:t>- Unlike Judas, whose sorrow led to despair and self-destruction, Peter's sorrow brought him to a place of brokenness that welcomed the forgiving mercy of Christ.</w:t>
      </w:r>
    </w:p>
    <w:p w14:paraId="7047D967" w14:textId="77777777" w:rsidR="005116B2" w:rsidRDefault="005116B2"/>
    <w:p w14:paraId="4671E671" w14:textId="77777777" w:rsidR="005116B2" w:rsidRPr="005116B2" w:rsidRDefault="005116B2">
      <w:pPr>
        <w:rPr>
          <w:b/>
        </w:rPr>
      </w:pPr>
      <w:r w:rsidRPr="005116B2">
        <w:rPr>
          <w:b/>
        </w:rPr>
        <w:t>8. References</w:t>
      </w:r>
    </w:p>
    <w:p w14:paraId="606AE051" w14:textId="77777777" w:rsidR="005116B2" w:rsidRDefault="005116B2">
      <w:r>
        <w:t>- Theological Dictionary of the New Testament (TDNT)</w:t>
      </w:r>
    </w:p>
    <w:p w14:paraId="340D1F4F" w14:textId="77777777" w:rsidR="005116B2" w:rsidRDefault="005116B2">
      <w:r>
        <w:t>- New International Dictionary of New Testament Theology and Exegesis (NIDNTTE)</w:t>
      </w:r>
    </w:p>
    <w:p w14:paraId="4C5B6773" w14:textId="77777777" w:rsidR="005116B2" w:rsidRDefault="005116B2">
      <w:r>
        <w:t>- Vine's Expository Dictionary of Old and New Testament Words</w:t>
      </w:r>
    </w:p>
    <w:p w14:paraId="6C1A4F0E" w14:textId="699C94D8" w:rsidR="004C5552" w:rsidRDefault="005116B2">
      <w:r>
        <w:t>- BDAG Lexicon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B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116B2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D9987"/>
  <w15:chartTrackingRefBased/>
  <w15:docId w15:val="{BCFA39CB-C7A6-49BC-B65B-00A0F4C7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6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6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6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6B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550</Words>
  <Characters>2860</Characters>
  <Application>Microsoft Office Word</Application>
  <DocSecurity>0</DocSecurity>
  <Lines>55</Lines>
  <Paragraphs>29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2026-08-13T02:32:00Z</dcterms:created>
  <dcterms:modified xsi:type="dcterms:W3CDTF">2026-08-13T02:32:00Z</dcterms:modified>
</cp:coreProperties>
</file>