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BF77F" w14:textId="77777777" w:rsidR="00624631" w:rsidRPr="00624631" w:rsidRDefault="00624631">
      <w:pPr>
        <w:rPr>
          <w:b/>
        </w:rPr>
      </w:pPr>
      <w:r w:rsidRPr="00624631">
        <w:rPr>
          <w:b/>
        </w:rPr>
        <w:t>CHRIST - ( christos , Strong's G5547 )</w:t>
      </w:r>
    </w:p>
    <w:p w14:paraId="16BEC6CE" w14:textId="77777777" w:rsidR="00624631" w:rsidRDefault="00624631">
      <w:r w:rsidRPr="00624631">
        <w:rPr>
          <w:b/>
        </w:rPr>
        <w:t>Summary:</w:t>
      </w:r>
    </w:p>
    <w:p w14:paraId="586735D8" w14:textId="77777777" w:rsidR="00624631" w:rsidRDefault="00624631">
      <w:r>
        <w:t>• christos means "Anointed One," corresponding directly to the Hebrew Mashiach (Messiah). Historically rooted in the Old Testament practice of physical anointing to consecrate kings, priests, and prophets, the term designates Jesus as God's supreme, designated Savior, King, and High Priest. In Matthew 27:22, Pilate uses the title "Jesus who is called Christ" to distinguish Him from Barabbas and to highlight the core of the Jewish leaders' accusation—that Jesus claimed to be the long-awaited Messianic King. This title ultimately exposes the tragic irony of the nation rejecting and crucifying their own anointed Deliverer.</w:t>
      </w:r>
    </w:p>
    <w:p w14:paraId="581670D3" w14:textId="77777777" w:rsidR="00624631" w:rsidRDefault="00624631"/>
    <w:p w14:paraId="61A9B5CF" w14:textId="77777777" w:rsidR="00624631" w:rsidRDefault="00624631">
      <w:r w:rsidRPr="00624631">
        <w:rPr>
          <w:b/>
        </w:rPr>
        <w:t>Full Study:</w:t>
      </w:r>
    </w:p>
    <w:p w14:paraId="052B80F1" w14:textId="77777777" w:rsidR="00624631" w:rsidRDefault="00624631"/>
    <w:p w14:paraId="666357A1" w14:textId="77777777" w:rsidR="00624631" w:rsidRPr="00624631" w:rsidRDefault="00624631">
      <w:pPr>
        <w:rPr>
          <w:b/>
        </w:rPr>
      </w:pPr>
      <w:r w:rsidRPr="00624631">
        <w:rPr>
          <w:b/>
        </w:rPr>
        <w:t>1. Word Picture / Background</w:t>
      </w:r>
    </w:p>
    <w:p w14:paraId="5F2A56C5" w14:textId="77777777" w:rsidR="00624631" w:rsidRDefault="00624631">
      <w:r>
        <w:t>• The word christos is derived from the Greek verb chrio, which means "to smear or anoint with oil."</w:t>
      </w:r>
    </w:p>
    <w:p w14:paraId="689B41D6" w14:textId="77777777" w:rsidR="00624631" w:rsidRDefault="00624631">
      <w:r>
        <w:t>• In secular Greek, the term was used for applying ointments, cosmetics, or medicine to the body.</w:t>
      </w:r>
    </w:p>
    <w:p w14:paraId="3BEE2331" w14:textId="77777777" w:rsidR="00624631" w:rsidRDefault="00624631">
      <w:r>
        <w:t>• In the Septuagint (the Greek translation of the Old Testament), christos became the sacred translation of the Hebrew word Mashiach (Messiah).</w:t>
      </w:r>
    </w:p>
    <w:p w14:paraId="665CC627" w14:textId="77777777" w:rsidR="00624631" w:rsidRDefault="00624631">
      <w:r>
        <w:t>• Anointing in Israel was a holy act of consecration. Pouring oil on a person symbolized their election by God, their setting apart for a holy office, and the empowering presence of the Holy Spirit. Prophets (like Elisha), priests (like Aaron), and kings (like David) were physically anointed to signify their divine commission.</w:t>
      </w:r>
    </w:p>
    <w:p w14:paraId="51069ED8" w14:textId="77777777" w:rsidR="00624631" w:rsidRDefault="00624631"/>
    <w:p w14:paraId="12665D1E" w14:textId="77777777" w:rsidR="00624631" w:rsidRPr="00624631" w:rsidRDefault="00624631">
      <w:pPr>
        <w:rPr>
          <w:b/>
        </w:rPr>
      </w:pPr>
      <w:r w:rsidRPr="00624631">
        <w:rPr>
          <w:b/>
        </w:rPr>
        <w:t>2. Meaning / Lexical Definition</w:t>
      </w:r>
    </w:p>
    <w:p w14:paraId="6ACF6E47" w14:textId="77777777" w:rsidR="00624631" w:rsidRDefault="00624631">
      <w:r>
        <w:t>• christos defines the one who has been specially chosen, consecrated, and anointed by God with the Holy Spirit to fulfill the ultimate roles of King, Priest, and Prophet.</w:t>
      </w:r>
    </w:p>
    <w:p w14:paraId="03A4F04A" w14:textId="77777777" w:rsidR="00624631" w:rsidRDefault="00624631">
      <w:r>
        <w:t>• It signifies the promised Deliverer of Israel who would redeem God's people and establish an everlasting kingdom of righteousness.</w:t>
      </w:r>
    </w:p>
    <w:p w14:paraId="7D7BA145" w14:textId="77777777" w:rsidR="00624631" w:rsidRDefault="00624631">
      <w:r>
        <w:t>• While initially functioning as an appellative title ("the Anointed One" or "the Christ"), it rapidly transitioned in early Christian usage to function as a proper name ("Jesus Christ" or "Christ"), signifying that Jesus is the sole embodiment of this Messianic office.</w:t>
      </w:r>
    </w:p>
    <w:p w14:paraId="51C3CB55" w14:textId="77777777" w:rsidR="00624631" w:rsidRDefault="00624631"/>
    <w:p w14:paraId="7750C2FC" w14:textId="77777777" w:rsidR="00624631" w:rsidRPr="00624631" w:rsidRDefault="00624631">
      <w:pPr>
        <w:rPr>
          <w:b/>
        </w:rPr>
      </w:pPr>
      <w:r w:rsidRPr="00624631">
        <w:rPr>
          <w:b/>
        </w:rPr>
        <w:t>3. Usage and Word Pictures</w:t>
      </w:r>
    </w:p>
    <w:p w14:paraId="5DF3F183" w14:textId="77777777" w:rsidR="00624631" w:rsidRDefault="00624631">
      <w:r>
        <w:t>• The Royal Anointing: Scripture presents Jesus' baptism in the Jordan River as His official messianic anointing. Rather than physical olive oil, God anointed Jesus directly with the Holy Spirit and power (Acts 10:38).</w:t>
      </w:r>
    </w:p>
    <w:p w14:paraId="53EF507A" w14:textId="77777777" w:rsidR="00624631" w:rsidRDefault="00624631">
      <w:r>
        <w:t>• The Messianic Secret: Throughout the Gospels, Jesus often commands His disciples and those He heals not to reveal His identity as the christos. This was because the popular Jewish expectation envisioned a military and political conqueror who would overthrow Roman oppression, whereas Jesus came first as the suffering servant to conquer sin and death.</w:t>
      </w:r>
    </w:p>
    <w:p w14:paraId="76D7C326" w14:textId="77777777" w:rsidR="00624631" w:rsidRDefault="00624631">
      <w:r>
        <w:t>• The Head and the Body: In the Epistles, christos is used to describe the profound spiritual union between Jesus and the Church, which is called "the body of Christ." Believers are "in Christ," sharing in His anointing, life, and inheritance.</w:t>
      </w:r>
    </w:p>
    <w:p w14:paraId="4B1C4C15" w14:textId="77777777" w:rsidR="00624631" w:rsidRDefault="00624631"/>
    <w:p w14:paraId="608982DC" w14:textId="77777777" w:rsidR="00624631" w:rsidRPr="00624631" w:rsidRDefault="00624631">
      <w:pPr>
        <w:rPr>
          <w:b/>
        </w:rPr>
      </w:pPr>
      <w:r w:rsidRPr="00624631">
        <w:rPr>
          <w:b/>
        </w:rPr>
        <w:t>4. Theological Implications</w:t>
      </w:r>
    </w:p>
    <w:p w14:paraId="19750A9B" w14:textId="77777777" w:rsidR="00624631" w:rsidRDefault="00624631">
      <w:r>
        <w:t>• Fulfillment of Covenant Promises: As the christos, Jesus is the ultimate heir to the Davidic Covenant (2 Samuel 7). He is the eternal King whose reign will have no end.</w:t>
      </w:r>
    </w:p>
    <w:p w14:paraId="0AE2832D" w14:textId="77777777" w:rsidR="00624631" w:rsidRDefault="00624631">
      <w:r>
        <w:t>• The Threefold Office: Jesus perfectly unites the three anointed offices of the Old Testament. He is the ultimate Prophet who speaks the final word of God, the ultimate High Priest who offers Himself as the perfect sacrifice, and the ultimate King who rules over all creation.</w:t>
      </w:r>
    </w:p>
    <w:p w14:paraId="56BAC206" w14:textId="77777777" w:rsidR="00624631" w:rsidRDefault="00624631">
      <w:r>
        <w:t>• The Suffering Messiah: The New Testament redefines the popular understanding of the Messiah by demonstrating that the christos had to suffer, die, and rise again before entering His glory (Luke 24:26).</w:t>
      </w:r>
    </w:p>
    <w:p w14:paraId="31AAC084" w14:textId="77777777" w:rsidR="00624631" w:rsidRDefault="00624631"/>
    <w:p w14:paraId="1FC10958" w14:textId="77777777" w:rsidR="00624631" w:rsidRPr="00624631" w:rsidRDefault="00624631">
      <w:pPr>
        <w:rPr>
          <w:b/>
        </w:rPr>
      </w:pPr>
      <w:r w:rsidRPr="00624631">
        <w:rPr>
          <w:b/>
        </w:rPr>
        <w:t>5. Contextual Nuance in the Passage (Matthew 27:22)</w:t>
      </w:r>
    </w:p>
    <w:p w14:paraId="771B702D" w14:textId="77777777" w:rsidR="00624631" w:rsidRDefault="00624631">
      <w:r>
        <w:t>• In Matthew 27:22, Pilate sits on the judgment seat during Jesus' trial. He presents the crowd with a choice between Jesus Barabbas (a violent insurrectionist) and "Jesus who is called Christ."</w:t>
      </w:r>
    </w:p>
    <w:p w14:paraId="78B44308" w14:textId="77777777" w:rsidR="00624631" w:rsidRDefault="00624631">
      <w:r>
        <w:t>• Pilate's addition of "who is called Christ" (ton legomenon christon) is a deliberate rhetorical identifier. He is fully aware that the Jewish leaders delivered Jesus up out of envy and that their formal charge against Him is political treason—claiming to be a rival king to Caesar.</w:t>
      </w:r>
    </w:p>
    <w:p w14:paraId="155E98F4" w14:textId="77777777" w:rsidR="00624631" w:rsidRDefault="00624631">
      <w:r>
        <w:t>• The use of the title in this moment highlights the supreme irony and tragedy of the crucifixion. The Roman governor recognizes the title of Jesus' claim, yet he treats it with pragmatic indifference. Meanwhile, the Jewish crowd and their leaders vehemently reject their own long-awaited christos (Messiah) in favor of a murderer, demanding that God's Anointed One be subjected to the ultimate curse of crucifixion.</w:t>
      </w:r>
    </w:p>
    <w:p w14:paraId="541E9EF4" w14:textId="77777777" w:rsidR="00624631" w:rsidRDefault="00624631"/>
    <w:p w14:paraId="5CBAD69E" w14:textId="77777777" w:rsidR="00624631" w:rsidRPr="00624631" w:rsidRDefault="00624631">
      <w:pPr>
        <w:rPr>
          <w:b/>
        </w:rPr>
      </w:pPr>
      <w:r w:rsidRPr="00624631">
        <w:rPr>
          <w:b/>
        </w:rPr>
        <w:t>6. Key Uses in Other Verses (NKJV)</w:t>
      </w:r>
    </w:p>
    <w:p w14:paraId="31CB6A8C" w14:textId="77777777" w:rsidR="00624631" w:rsidRDefault="00624631">
      <w:r>
        <w:t>• Matthew 1:16 - "And Jacob begot Joseph the husband of Mary, of whom was born Jesus who is called Christ."</w:t>
      </w:r>
    </w:p>
    <w:p w14:paraId="5677B2FE" w14:textId="77777777" w:rsidR="00624631" w:rsidRDefault="00624631">
      <w:r>
        <w:t>• Matthew 16:16 - "Simon Peter answered and said, 'You are the Christ, the Son of the living God.'"</w:t>
      </w:r>
    </w:p>
    <w:p w14:paraId="5F661B57" w14:textId="77777777" w:rsidR="00624631" w:rsidRDefault="00624631">
      <w:r>
        <w:t>• Mark 14:61 - "But He kept silent and answered nothing. Again the high priest asked Him, saying to Him, 'Are You the Christ, the Son of the Blessed?'"</w:t>
      </w:r>
    </w:p>
    <w:p w14:paraId="3B205C44" w14:textId="77777777" w:rsidR="00624631" w:rsidRDefault="00624631">
      <w:r>
        <w:t>• Luke 2:11 - "For there is born to you this day in the city of David a Savior, who is Christ the Lord."</w:t>
      </w:r>
    </w:p>
    <w:p w14:paraId="4302B811" w14:textId="77777777" w:rsidR="00624631" w:rsidRDefault="00624631">
      <w:r>
        <w:t>• Acts 2:36 - "Therefore let all the house of Israel know assuredly that God has made this Jesus, whom you crucified, both Lord and Christ."</w:t>
      </w:r>
    </w:p>
    <w:p w14:paraId="20C3C59E" w14:textId="77777777" w:rsidR="00624631" w:rsidRDefault="00624631"/>
    <w:p w14:paraId="1D4173BA" w14:textId="77777777" w:rsidR="00624631" w:rsidRPr="00624631" w:rsidRDefault="00624631">
      <w:pPr>
        <w:rPr>
          <w:b/>
        </w:rPr>
      </w:pPr>
      <w:r w:rsidRPr="00624631">
        <w:rPr>
          <w:b/>
        </w:rPr>
        <w:t>7. Other Relevant Insights</w:t>
      </w:r>
    </w:p>
    <w:p w14:paraId="23832476" w14:textId="77777777" w:rsidR="00624631" w:rsidRDefault="00624631">
      <w:r>
        <w:t>• The term "Christian" (Christianos), first used in Antioch (Acts 11:26), literally means "adherents of Christ" or "little Christs," indicating those who are identified with, belong to, and are anointed by the Holy Spirit because of their union with the christos.</w:t>
      </w:r>
    </w:p>
    <w:p w14:paraId="085772D7" w14:textId="77777777" w:rsidR="00624631" w:rsidRDefault="00624631">
      <w:r>
        <w:t>• The confession "Jesus is the Christ" is the foundational rock upon which the New Testament church is built (Matthew 16:18; 1 John 5:1).</w:t>
      </w:r>
    </w:p>
    <w:p w14:paraId="51342F43" w14:textId="77777777" w:rsidR="00624631" w:rsidRDefault="00624631"/>
    <w:p w14:paraId="346C546A" w14:textId="77777777" w:rsidR="00624631" w:rsidRPr="00624631" w:rsidRDefault="00624631">
      <w:pPr>
        <w:rPr>
          <w:b/>
        </w:rPr>
      </w:pPr>
      <w:r w:rsidRPr="00624631">
        <w:rPr>
          <w:b/>
        </w:rPr>
        <w:t>8. References</w:t>
      </w:r>
    </w:p>
    <w:p w14:paraId="1F230FE9" w14:textId="77777777" w:rsidR="00624631" w:rsidRDefault="00624631">
      <w:r>
        <w:t>• BDAG Greek-English Lexicon of the New Testament and Other Early Christian Literature</w:t>
      </w:r>
    </w:p>
    <w:p w14:paraId="144BAE57" w14:textId="77777777" w:rsidR="00624631" w:rsidRDefault="00624631">
      <w:r>
        <w:t>• Thayer's Greek-English Lexicon of the New Testament</w:t>
      </w:r>
    </w:p>
    <w:p w14:paraId="66A11B11" w14:textId="77777777" w:rsidR="00624631" w:rsidRDefault="00624631">
      <w:r>
        <w:t>• Strong's Exhaustive Concordance of the Bible</w:t>
      </w:r>
    </w:p>
    <w:p w14:paraId="64F43814" w14:textId="77777777" w:rsidR="00624631" w:rsidRDefault="00624631">
      <w:r>
        <w:t>• Theological Dictionary of the New Testament (TDNT / Little Kittel)</w:t>
      </w:r>
    </w:p>
    <w:p w14:paraId="2511F41C" w14:textId="77777777" w:rsidR="00624631" w:rsidRDefault="00624631">
      <w:r>
        <w:t>• Blue Letter Bible Study Tools</w:t>
      </w:r>
    </w:p>
    <w:p w14:paraId="7F9B37C2" w14:textId="5CD67C34" w:rsidR="004C5552" w:rsidRDefault="00624631">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6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24631"/>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498B"/>
  <w15:chartTrackingRefBased/>
  <w15:docId w15:val="{D11E6C3C-6C54-4048-AB92-32052BE7B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24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24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631"/>
    <w:rPr>
      <w:rFonts w:eastAsiaTheme="majorEastAsia" w:cstheme="majorBidi"/>
      <w:color w:val="272727" w:themeColor="text1" w:themeTint="D8"/>
    </w:rPr>
  </w:style>
  <w:style w:type="paragraph" w:styleId="Title">
    <w:name w:val="Title"/>
    <w:basedOn w:val="Normal"/>
    <w:next w:val="Normal"/>
    <w:link w:val="TitleChar"/>
    <w:uiPriority w:val="10"/>
    <w:qFormat/>
    <w:rsid w:val="00624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631"/>
    <w:pPr>
      <w:spacing w:before="160"/>
      <w:jc w:val="center"/>
    </w:pPr>
    <w:rPr>
      <w:i/>
      <w:iCs/>
      <w:color w:val="404040" w:themeColor="text1" w:themeTint="BF"/>
    </w:rPr>
  </w:style>
  <w:style w:type="character" w:customStyle="1" w:styleId="QuoteChar">
    <w:name w:val="Quote Char"/>
    <w:basedOn w:val="DefaultParagraphFont"/>
    <w:link w:val="Quote"/>
    <w:uiPriority w:val="29"/>
    <w:rsid w:val="00624631"/>
    <w:rPr>
      <w:i/>
      <w:iCs/>
      <w:color w:val="404040" w:themeColor="text1" w:themeTint="BF"/>
    </w:rPr>
  </w:style>
  <w:style w:type="paragraph" w:styleId="ListParagraph">
    <w:name w:val="List Paragraph"/>
    <w:basedOn w:val="Normal"/>
    <w:uiPriority w:val="34"/>
    <w:qFormat/>
    <w:rsid w:val="00624631"/>
    <w:pPr>
      <w:ind w:left="720"/>
      <w:contextualSpacing/>
    </w:pPr>
  </w:style>
  <w:style w:type="character" w:styleId="IntenseEmphasis">
    <w:name w:val="Intense Emphasis"/>
    <w:basedOn w:val="DefaultParagraphFont"/>
    <w:uiPriority w:val="21"/>
    <w:qFormat/>
    <w:rsid w:val="00624631"/>
    <w:rPr>
      <w:i/>
      <w:iCs/>
      <w:color w:val="2E74B5" w:themeColor="accent1" w:themeShade="BF"/>
    </w:rPr>
  </w:style>
  <w:style w:type="paragraph" w:styleId="IntenseQuote">
    <w:name w:val="Intense Quote"/>
    <w:basedOn w:val="Normal"/>
    <w:next w:val="Normal"/>
    <w:link w:val="IntenseQuoteChar"/>
    <w:uiPriority w:val="30"/>
    <w:qFormat/>
    <w:rsid w:val="006246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4631"/>
    <w:rPr>
      <w:i/>
      <w:iCs/>
      <w:color w:val="2E74B5" w:themeColor="accent1" w:themeShade="BF"/>
    </w:rPr>
  </w:style>
  <w:style w:type="character" w:styleId="IntenseReference">
    <w:name w:val="Intense Reference"/>
    <w:basedOn w:val="DefaultParagraphFont"/>
    <w:uiPriority w:val="32"/>
    <w:qFormat/>
    <w:rsid w:val="006246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4939</Characters>
  <Application>Microsoft Office Word</Application>
  <DocSecurity>0</DocSecurity>
  <Lines>94</Lines>
  <Paragraphs>51</Paragraphs>
  <ScaleCrop>false</ScaleCrop>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