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168B" w14:textId="77777777" w:rsidR="00CD081A" w:rsidRPr="00CD081A" w:rsidRDefault="00CD081A">
      <w:pPr>
        <w:rPr>
          <w:b/>
        </w:rPr>
      </w:pPr>
      <w:r w:rsidRPr="00CD081A">
        <w:rPr>
          <w:b/>
        </w:rPr>
        <w:t>WASHED - ( aponipto , Strong's G633 )</w:t>
      </w:r>
    </w:p>
    <w:p w14:paraId="7E9D5A4B" w14:textId="77777777" w:rsidR="00CD081A" w:rsidRDefault="00CD081A">
      <w:r w:rsidRPr="00CD081A">
        <w:rPr>
          <w:b/>
        </w:rPr>
        <w:t>Summary:</w:t>
      </w:r>
    </w:p>
    <w:p w14:paraId="18D95053" w14:textId="77777777" w:rsidR="00CD081A" w:rsidRDefault="00CD081A">
      <w:r>
        <w:t>The Greek verb aponipto means to wash off or wash clean, specifically referring to washing a part of the body, such as the hands. In Matthew 27:24, Pontius Pilate performs this highly symbolic, public act of washing his hands to disclaim moral responsibility for the execution of Jesus. While Pilate sought to cleanse himself of guilt, this superficial ritual could not erase his judicial duty or moral complicity, serving as a powerful warning about the insufficiency of outward rituals to cleanse inward guilt.</w:t>
      </w:r>
    </w:p>
    <w:p w14:paraId="53CEDAA3" w14:textId="77777777" w:rsidR="00CD081A" w:rsidRDefault="00CD081A"/>
    <w:p w14:paraId="2E27F599" w14:textId="77777777" w:rsidR="00CD081A" w:rsidRDefault="00CD081A">
      <w:r w:rsidRPr="00CD081A">
        <w:rPr>
          <w:b/>
        </w:rPr>
        <w:t>Full Study:</w:t>
      </w:r>
    </w:p>
    <w:p w14:paraId="4EB8AAFA" w14:textId="77777777" w:rsidR="00CD081A" w:rsidRDefault="00CD081A"/>
    <w:p w14:paraId="6D1D8276" w14:textId="77777777" w:rsidR="00CD081A" w:rsidRPr="00CD081A" w:rsidRDefault="00CD081A">
      <w:pPr>
        <w:rPr>
          <w:b/>
        </w:rPr>
      </w:pPr>
      <w:r w:rsidRPr="00CD081A">
        <w:rPr>
          <w:b/>
        </w:rPr>
        <w:t xml:space="preserve"> 1. Word Picture / Background</w:t>
      </w:r>
    </w:p>
    <w:p w14:paraId="7C0E3830" w14:textId="77777777" w:rsidR="00CD081A" w:rsidRDefault="00CD081A">
      <w:r>
        <w:t xml:space="preserve">The Greek word aponipto is a compound verb derived from apo, which means "off" or "away from," and nipto, which means "to wash a part of the body" (such as the hands, feet, or face). The prefix apo adds an intensive force, depicting a thorough rinsing or washing off of dirt or defilement from the skin. </w:t>
      </w:r>
    </w:p>
    <w:p w14:paraId="1FD8A39A" w14:textId="77777777" w:rsidR="00CD081A" w:rsidRDefault="00CD081A"/>
    <w:p w14:paraId="23444057" w14:textId="77777777" w:rsidR="00CD081A" w:rsidRDefault="00CD081A">
      <w:r>
        <w:t>In both Jewish and Greco-Roman cultures, washing hands was a deeply understood symbolic gesture. In Jewish law, Deuteronomy 21:6–9 prescribed that the elders of a city wash their hands over a sacrificed heifer to declare their innocence of an unsolved murder in their territory. In Gentile customs, washing hands was a common ritual used to purify oneself from bloodguilt or spiritual pollution after a homicide. Pilate's act was a calculated performance designed to speak to both audiences, particularly the Jewish crowd before him.</w:t>
      </w:r>
    </w:p>
    <w:p w14:paraId="1A61D3E3" w14:textId="77777777" w:rsidR="00CD081A" w:rsidRDefault="00CD081A"/>
    <w:p w14:paraId="4ACBA87A" w14:textId="77777777" w:rsidR="00CD081A" w:rsidRPr="00CD081A" w:rsidRDefault="00CD081A">
      <w:pPr>
        <w:rPr>
          <w:b/>
        </w:rPr>
      </w:pPr>
      <w:r w:rsidRPr="00CD081A">
        <w:rPr>
          <w:b/>
        </w:rPr>
        <w:t xml:space="preserve"> 2. Meaning / Lexical Definition</w:t>
      </w:r>
    </w:p>
    <w:p w14:paraId="4F01DE20" w14:textId="77777777" w:rsidR="00CD081A" w:rsidRDefault="00CD081A">
      <w:r>
        <w:t>• aponipto refers to washing or rinsing off a portion of the body, particularly the hands, to remove physical dirt or, metaphorically, moral defilement. It carries the lexical sense of cleansing or wiping away responsibility.</w:t>
      </w:r>
    </w:p>
    <w:p w14:paraId="1CAD14E6" w14:textId="77777777" w:rsidR="00CD081A" w:rsidRDefault="00CD081A"/>
    <w:p w14:paraId="731E3B16" w14:textId="77777777" w:rsidR="00CD081A" w:rsidRDefault="00CD081A">
      <w:r>
        <w:t>Unlike louo, which means to wash the entire body, or pluno, which refers to washing inanimate objects like clothes, aponipto is restricted to washing a specific body part. In secular and biblical literature, it is used to denote a physical action loaded with symbolic, self-cleansing intent—specifically, an attempt to demonstrate innocence or dissociation from an act.</w:t>
      </w:r>
    </w:p>
    <w:p w14:paraId="12D5B2E2" w14:textId="77777777" w:rsidR="00CD081A" w:rsidRDefault="00CD081A"/>
    <w:p w14:paraId="44726426" w14:textId="77777777" w:rsidR="00CD081A" w:rsidRPr="00CD081A" w:rsidRDefault="00CD081A">
      <w:pPr>
        <w:rPr>
          <w:b/>
        </w:rPr>
      </w:pPr>
      <w:r w:rsidRPr="00CD081A">
        <w:rPr>
          <w:b/>
        </w:rPr>
        <w:t xml:space="preserve"> 3. Usage and Word Pictures</w:t>
      </w:r>
    </w:p>
    <w:p w14:paraId="3C6C9843" w14:textId="77777777" w:rsidR="00CD081A" w:rsidRDefault="00CD081A">
      <w:r>
        <w:t xml:space="preserve">The root verb nipto is common in the New Testament for regular washings, such as washing feet (John 13:5) or washing the face while fasting (Matthew 6:17). However, aponipto appears only once in the New Testament (Matthew 27:24). The addition of the prefix apo creates a vivid word picture of physically rubbing off or detaching something that is clinging to the skin. </w:t>
      </w:r>
    </w:p>
    <w:p w14:paraId="5ECBD5F7" w14:textId="77777777" w:rsidR="00CD081A" w:rsidRDefault="00CD081A"/>
    <w:p w14:paraId="5D0C95AD" w14:textId="77777777" w:rsidR="00CD081A" w:rsidRDefault="00CD081A">
      <w:r>
        <w:t>By calling for water, Pilate created a dramatic visual aid. The physical water running off his fingers and falling to the ground was meant to symbolize the transfer of guilt from himself to the crowd. It was a graphic assertion that the impending execution of Jesus would not leave a stain on his own character or career.</w:t>
      </w:r>
    </w:p>
    <w:p w14:paraId="3DF33791" w14:textId="77777777" w:rsidR="00CD081A" w:rsidRDefault="00CD081A"/>
    <w:p w14:paraId="3D8014C7" w14:textId="77777777" w:rsidR="00CD081A" w:rsidRPr="00CD081A" w:rsidRDefault="00CD081A">
      <w:pPr>
        <w:rPr>
          <w:b/>
        </w:rPr>
      </w:pPr>
      <w:r w:rsidRPr="00CD081A">
        <w:rPr>
          <w:b/>
        </w:rPr>
        <w:t xml:space="preserve"> 4. Theological Implications</w:t>
      </w:r>
    </w:p>
    <w:p w14:paraId="11A7EE76" w14:textId="77777777" w:rsidR="00CD081A" w:rsidRPr="00CD081A" w:rsidRDefault="00CD081A">
      <w:pPr>
        <w:rPr>
          <w:b/>
        </w:rPr>
      </w:pPr>
      <w:r w:rsidRPr="00CD081A">
        <w:rPr>
          <w:b/>
        </w:rPr>
        <w:t>The theological implications of this term center on the futility of human self-cleansing and the reality of moral accountability:</w:t>
      </w:r>
    </w:p>
    <w:p w14:paraId="420CB101" w14:textId="77777777" w:rsidR="00CD081A" w:rsidRDefault="00CD081A">
      <w:r>
        <w:t>• The Futility of Self-Absolution: Pilate's action illustrates the universal human desire to escape guilt through external performance. Just as physical water cannot wash away spiritual sin, human rituals cannot cleanse a guilty conscience. True cleansing from sin and bloodguilt is only possible through the sacrificial blood of Christ (Hebrews 9:14; 1 John 1:7).</w:t>
      </w:r>
    </w:p>
    <w:p w14:paraId="6E45547C" w14:textId="77777777" w:rsidR="00CD081A" w:rsidRDefault="00CD081A">
      <w:r>
        <w:t>• The Reality of Moral Accountability: God holds individuals accountable for their decisions regardless of how they attempt to shift the blame. Pilate had the judicial authority to release Jesus, yet he chose political expedience. His symbolic washing did not alter his judicial decree or his standing before God.</w:t>
      </w:r>
    </w:p>
    <w:p w14:paraId="14EFA046" w14:textId="77777777" w:rsidR="00CD081A" w:rsidRDefault="00CD081A"/>
    <w:p w14:paraId="1E091A0F" w14:textId="77777777" w:rsidR="00CD081A" w:rsidRPr="00CD081A" w:rsidRDefault="00CD081A">
      <w:pPr>
        <w:rPr>
          <w:b/>
        </w:rPr>
      </w:pPr>
      <w:r w:rsidRPr="00CD081A">
        <w:rPr>
          <w:b/>
        </w:rPr>
        <w:t xml:space="preserve"> 5. Contextual Nuance in the Passage</w:t>
      </w:r>
    </w:p>
    <w:p w14:paraId="61151A0D" w14:textId="77777777" w:rsidR="00CD081A" w:rsidRDefault="00CD081A">
      <w:r>
        <w:t xml:space="preserve">In Matthew 27:24, Pilate is seated on the judgment seat (bema). He realizes that his efforts to release Jesus are failing and that "a tumult was rising." Fearing a riot, which would jeopardize his standing with Rome, he succumbs to the pressure of the crowd. </w:t>
      </w:r>
    </w:p>
    <w:p w14:paraId="56D87D1C" w14:textId="77777777" w:rsidR="00CD081A" w:rsidRDefault="00CD081A"/>
    <w:p w14:paraId="0D50DDE9" w14:textId="77777777" w:rsidR="00CD081A" w:rsidRDefault="00CD081A">
      <w:r>
        <w:t xml:space="preserve">By washing his hands "before the multitude," Pilate communicates in a non-verbal language that the Jewish leaders would instantly recognize from the Torah. When he says, "I am innocent of the blood of this just Person," his actions and words work together to shift the blame. </w:t>
      </w:r>
    </w:p>
    <w:p w14:paraId="19F96519" w14:textId="77777777" w:rsidR="00CD081A" w:rsidRDefault="00CD081A"/>
    <w:p w14:paraId="56BD7D2F" w14:textId="77777777" w:rsidR="00CD081A" w:rsidRDefault="00CD081A">
      <w:r>
        <w:t>The supreme irony of the passage is that the Roman governor, who was legally appointed to execute justice, declared Jesus to be a "just Person" yet handed Him over to be crucified. The external washing was a hollow substitute for the courage of justice, leaving Pilate eternally associated with the crucifixion.</w:t>
      </w:r>
    </w:p>
    <w:p w14:paraId="27970416" w14:textId="77777777" w:rsidR="00CD081A" w:rsidRDefault="00CD081A"/>
    <w:p w14:paraId="64E333FD" w14:textId="77777777" w:rsidR="00CD081A" w:rsidRPr="00CD081A" w:rsidRDefault="00CD081A">
      <w:pPr>
        <w:rPr>
          <w:b/>
        </w:rPr>
      </w:pPr>
      <w:r w:rsidRPr="00CD081A">
        <w:rPr>
          <w:b/>
        </w:rPr>
        <w:t xml:space="preserve"> 6. Key Uses in Other Verses (NKJV)</w:t>
      </w:r>
    </w:p>
    <w:p w14:paraId="372DFA22" w14:textId="77777777" w:rsidR="00CD081A" w:rsidRPr="00CD081A" w:rsidRDefault="00CD081A">
      <w:pPr>
        <w:rPr>
          <w:b/>
        </w:rPr>
      </w:pPr>
      <w:r w:rsidRPr="00CD081A">
        <w:rPr>
          <w:b/>
        </w:rPr>
        <w:t>Because aponipto occurs only once in the New Testament, its usage in the Greek Septuagint (LXX) translation of the Old Testament provides the primary biblical cross-references:</w:t>
      </w:r>
    </w:p>
    <w:p w14:paraId="682AB54F" w14:textId="77777777" w:rsidR="00CD081A" w:rsidRDefault="00CD081A">
      <w:r>
        <w:t>• Deuteronomy 21:6 - "And all the elders of that city nearest to the slain man shall wash their hands over the heifer whose neck was broken in the valley."</w:t>
      </w:r>
    </w:p>
    <w:p w14:paraId="7AE69B58" w14:textId="77777777" w:rsidR="00CD081A" w:rsidRDefault="00CD081A">
      <w:r>
        <w:t>• Psalm 73:13 - "Surely I have cleansed my heart in vain, And washed my hands in innocence."</w:t>
      </w:r>
    </w:p>
    <w:p w14:paraId="38418EAB" w14:textId="77777777" w:rsidR="00CD081A" w:rsidRDefault="00CD081A"/>
    <w:p w14:paraId="32D49201" w14:textId="77777777" w:rsidR="00CD081A" w:rsidRPr="00CD081A" w:rsidRDefault="00CD081A">
      <w:pPr>
        <w:rPr>
          <w:b/>
        </w:rPr>
      </w:pPr>
      <w:r w:rsidRPr="00CD081A">
        <w:rPr>
          <w:b/>
        </w:rPr>
        <w:t xml:space="preserve"> 7. Other Relevant Insights</w:t>
      </w:r>
    </w:p>
    <w:p w14:paraId="360ECC25" w14:textId="77777777" w:rsidR="00CD081A" w:rsidRDefault="00CD081A">
      <w:r>
        <w:t>• The Response of the Crowd: Immediately after Pilate washed his hands, the crowd replied in Matthew 27:25, "His blood be on us and on our children." They willingly accepted the bloodguilt that Pilate attempted to wash off, highlighting the tragic contrast between the governor's self-deceiving ritual and the crowd's reckless self-condemnation.</w:t>
      </w:r>
    </w:p>
    <w:p w14:paraId="776F256F" w14:textId="77777777" w:rsidR="00CD081A" w:rsidRDefault="00CD081A">
      <w:r>
        <w:t>• Historical Memory: History did not honor Pilate’s attempt to wash his hands of the decision. The Apostles' Creed, recited by millions of Christians throughout history, permanently preserves his guilt in the phrase, "suffered under Pontius Pilate."</w:t>
      </w:r>
    </w:p>
    <w:p w14:paraId="4B0D0DC9" w14:textId="77777777" w:rsidR="00CD081A" w:rsidRDefault="00CD081A"/>
    <w:p w14:paraId="1F32826C" w14:textId="77777777" w:rsidR="00CD081A" w:rsidRPr="00CD081A" w:rsidRDefault="00CD081A">
      <w:pPr>
        <w:rPr>
          <w:b/>
        </w:rPr>
      </w:pPr>
      <w:r w:rsidRPr="00CD081A">
        <w:rPr>
          <w:b/>
        </w:rPr>
        <w:t xml:space="preserve"> 8. References</w:t>
      </w:r>
    </w:p>
    <w:p w14:paraId="06277488" w14:textId="77777777" w:rsidR="00CD081A" w:rsidRDefault="00CD081A">
      <w:r>
        <w:t>• BDAG (G633)</w:t>
      </w:r>
    </w:p>
    <w:p w14:paraId="6294F314" w14:textId="77777777" w:rsidR="00CD081A" w:rsidRDefault="00CD081A">
      <w:r>
        <w:t>• Thayer's Greek Lexicon</w:t>
      </w:r>
    </w:p>
    <w:p w14:paraId="79FD0874" w14:textId="77777777" w:rsidR="00CD081A" w:rsidRDefault="00CD081A">
      <w:r>
        <w:t>• Blue Letter Bible</w:t>
      </w:r>
    </w:p>
    <w:p w14:paraId="05F26757" w14:textId="77777777" w:rsidR="00CD081A" w:rsidRDefault="00CD081A">
      <w:r>
        <w:t>• Precept Austin</w:t>
      </w:r>
    </w:p>
    <w:p w14:paraId="713003AA" w14:textId="3F732EFA" w:rsidR="004C5552" w:rsidRDefault="00CD081A">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081A"/>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E192"/>
  <w15:chartTrackingRefBased/>
  <w15:docId w15:val="{D55C10AE-2E43-4BC7-B9A4-6D5E68793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0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0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81A"/>
    <w:rPr>
      <w:rFonts w:eastAsiaTheme="majorEastAsia" w:cstheme="majorBidi"/>
      <w:color w:val="272727" w:themeColor="text1" w:themeTint="D8"/>
    </w:rPr>
  </w:style>
  <w:style w:type="paragraph" w:styleId="Title">
    <w:name w:val="Title"/>
    <w:basedOn w:val="Normal"/>
    <w:next w:val="Normal"/>
    <w:link w:val="TitleChar"/>
    <w:uiPriority w:val="10"/>
    <w:qFormat/>
    <w:rsid w:val="00CD0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81A"/>
    <w:pPr>
      <w:spacing w:before="160"/>
      <w:jc w:val="center"/>
    </w:pPr>
    <w:rPr>
      <w:i/>
      <w:iCs/>
      <w:color w:val="404040" w:themeColor="text1" w:themeTint="BF"/>
    </w:rPr>
  </w:style>
  <w:style w:type="character" w:customStyle="1" w:styleId="QuoteChar">
    <w:name w:val="Quote Char"/>
    <w:basedOn w:val="DefaultParagraphFont"/>
    <w:link w:val="Quote"/>
    <w:uiPriority w:val="29"/>
    <w:rsid w:val="00CD081A"/>
    <w:rPr>
      <w:i/>
      <w:iCs/>
      <w:color w:val="404040" w:themeColor="text1" w:themeTint="BF"/>
    </w:rPr>
  </w:style>
  <w:style w:type="paragraph" w:styleId="ListParagraph">
    <w:name w:val="List Paragraph"/>
    <w:basedOn w:val="Normal"/>
    <w:uiPriority w:val="34"/>
    <w:qFormat/>
    <w:rsid w:val="00CD081A"/>
    <w:pPr>
      <w:ind w:left="720"/>
      <w:contextualSpacing/>
    </w:pPr>
  </w:style>
  <w:style w:type="character" w:styleId="IntenseEmphasis">
    <w:name w:val="Intense Emphasis"/>
    <w:basedOn w:val="DefaultParagraphFont"/>
    <w:uiPriority w:val="21"/>
    <w:qFormat/>
    <w:rsid w:val="00CD081A"/>
    <w:rPr>
      <w:i/>
      <w:iCs/>
      <w:color w:val="2E74B5" w:themeColor="accent1" w:themeShade="BF"/>
    </w:rPr>
  </w:style>
  <w:style w:type="paragraph" w:styleId="IntenseQuote">
    <w:name w:val="Intense Quote"/>
    <w:basedOn w:val="Normal"/>
    <w:next w:val="Normal"/>
    <w:link w:val="IntenseQuoteChar"/>
    <w:uiPriority w:val="30"/>
    <w:qFormat/>
    <w:rsid w:val="00CD08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081A"/>
    <w:rPr>
      <w:i/>
      <w:iCs/>
      <w:color w:val="2E74B5" w:themeColor="accent1" w:themeShade="BF"/>
    </w:rPr>
  </w:style>
  <w:style w:type="character" w:styleId="IntenseReference">
    <w:name w:val="Intense Reference"/>
    <w:basedOn w:val="DefaultParagraphFont"/>
    <w:uiPriority w:val="32"/>
    <w:qFormat/>
    <w:rsid w:val="00CD08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4810</Characters>
  <Application>Microsoft Office Word</Application>
  <DocSecurity>0</DocSecurity>
  <Lines>92</Lines>
  <Paragraphs>50</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