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A7B3" w14:textId="77777777" w:rsidR="00617F4D" w:rsidRPr="00617F4D" w:rsidRDefault="00617F4D">
      <w:pPr>
        <w:rPr>
          <w:b/>
        </w:rPr>
      </w:pPr>
      <w:r w:rsidRPr="00617F4D">
        <w:rPr>
          <w:b/>
        </w:rPr>
        <w:t>DISCIPLE - ( matheteuo, Strong's G3100 )</w:t>
      </w:r>
    </w:p>
    <w:p w14:paraId="35F51937" w14:textId="77777777" w:rsidR="00617F4D" w:rsidRDefault="00617F4D">
      <w:r w:rsidRPr="00617F4D">
        <w:rPr>
          <w:b/>
        </w:rPr>
        <w:t>Summary:</w:t>
      </w:r>
    </w:p>
    <w:p w14:paraId="1FE8B492" w14:textId="77777777" w:rsidR="00617F4D" w:rsidRDefault="00617F4D">
      <w:r>
        <w:t>The Greek verb matheteuo means to cause someone to become a disciple, to instruct, or in its passive and intransitive forms, to be or become a disciple. Unlike the common noun for disciple (mathetes), which identifies a learner or follower, this verbal form emphasizes the active process, commitment, and personal transformation of entering into a teacher-student relationship. In Matthew 27:57, the word highlights the quiet but genuine transformation of Joseph of Arimathea, a man of high social status who transitioned from a mere observer to a committed, personal follower of Jesus Christ.</w:t>
      </w:r>
    </w:p>
    <w:p w14:paraId="41443A7A" w14:textId="77777777" w:rsidR="00617F4D" w:rsidRDefault="00617F4D"/>
    <w:p w14:paraId="76704A78" w14:textId="77777777" w:rsidR="00617F4D" w:rsidRDefault="00617F4D">
      <w:r w:rsidRPr="00617F4D">
        <w:rPr>
          <w:b/>
        </w:rPr>
        <w:t>Full Study:</w:t>
      </w:r>
    </w:p>
    <w:p w14:paraId="2AA59F68" w14:textId="77777777" w:rsidR="00617F4D" w:rsidRDefault="00617F4D"/>
    <w:p w14:paraId="105CEF91" w14:textId="77777777" w:rsidR="00617F4D" w:rsidRPr="00617F4D" w:rsidRDefault="00617F4D">
      <w:pPr>
        <w:rPr>
          <w:b/>
        </w:rPr>
      </w:pPr>
      <w:r w:rsidRPr="00617F4D">
        <w:rPr>
          <w:b/>
        </w:rPr>
        <w:t>1. Word Picture / Background</w:t>
      </w:r>
    </w:p>
    <w:p w14:paraId="3E78699E" w14:textId="77777777" w:rsidR="00617F4D" w:rsidRDefault="00617F4D">
      <w:r>
        <w:t>The word is rooted in the Greek root math-, which relates to mental focus, learning, and the acquisition of a skill. In the ancient Greco-Roman and Jewish worlds, a disciple was not a passive student who merely listened to lectures. A disciple was an apprentice who attached himself to a master to learn a trade, a philosophy, or a way of life. The ultimate goal of this relationship was to become identical to the teacher in character, thought, and action. The verb matheteuo captures the dynamic movement of this relationship—either the process of training someone to become such a follower, or the personal decision to submit oneself to a master's teaching and lifestyle.</w:t>
      </w:r>
    </w:p>
    <w:p w14:paraId="2E4BDCA0" w14:textId="77777777" w:rsidR="00617F4D" w:rsidRDefault="00617F4D"/>
    <w:p w14:paraId="6A42A20B" w14:textId="77777777" w:rsidR="00617F4D" w:rsidRPr="00617F4D" w:rsidRDefault="00617F4D">
      <w:pPr>
        <w:rPr>
          <w:b/>
        </w:rPr>
      </w:pPr>
      <w:r w:rsidRPr="00617F4D">
        <w:rPr>
          <w:b/>
        </w:rPr>
        <w:t>2. Meaning / Lexical Definition</w:t>
      </w:r>
    </w:p>
    <w:p w14:paraId="17891223" w14:textId="77777777" w:rsidR="00617F4D" w:rsidRDefault="00617F4D">
      <w:r>
        <w:t>• Active Voice: To make a disciple, to train, or to instruct.</w:t>
      </w:r>
    </w:p>
    <w:p w14:paraId="16FAC5A3" w14:textId="77777777" w:rsidR="00617F4D" w:rsidRDefault="00617F4D">
      <w:r>
        <w:t>• Passive/Intransitive Voice: To become a disciple, to be discipled, or to be a pupil of someone.</w:t>
      </w:r>
    </w:p>
    <w:p w14:paraId="2374A814" w14:textId="77777777" w:rsidR="00617F4D" w:rsidRDefault="00617F4D">
      <w:r>
        <w:t>• The term implies far more than academic learning or intellectual agreement. It denotes a radical realignment of life, where one’s allegiance, values, and daily conduct are placed entirely under the authority of a teacher.</w:t>
      </w:r>
    </w:p>
    <w:p w14:paraId="162A7732" w14:textId="77777777" w:rsidR="00617F4D" w:rsidRDefault="00617F4D"/>
    <w:p w14:paraId="40632EF9" w14:textId="77777777" w:rsidR="00617F4D" w:rsidRPr="00617F4D" w:rsidRDefault="00617F4D">
      <w:pPr>
        <w:rPr>
          <w:b/>
        </w:rPr>
      </w:pPr>
      <w:r w:rsidRPr="00617F4D">
        <w:rPr>
          <w:b/>
        </w:rPr>
        <w:t>3. Usage and Word Pictures</w:t>
      </w:r>
    </w:p>
    <w:p w14:paraId="08C70540" w14:textId="77777777" w:rsidR="00617F4D" w:rsidRDefault="00617F4D">
      <w:r>
        <w:t>• The verb matheteuo occurs only four times in the New Testament, all within the Gospel of Matthew and the Book of Acts, signifying its specialized use in describing early Christian conversion and spiritual growth.</w:t>
      </w:r>
    </w:p>
    <w:p w14:paraId="441CD3C3" w14:textId="77777777" w:rsidR="00617F4D" w:rsidRDefault="00617F4D">
      <w:r>
        <w:t>• The famous active usage is found in the Great Commission (Matthew 28:19), where Jesus commands His followers to "make disciples of all the nations." This pictures the global mission of the church as a process of leading people into lifelong obedience to Christ, rather than merely securing intellectual assent or superficial conversions.</w:t>
      </w:r>
    </w:p>
    <w:p w14:paraId="3BFD16EF" w14:textId="77777777" w:rsidR="00617F4D" w:rsidRDefault="00617F4D">
      <w:r>
        <w:t>• In Matthew 13:52, it describes a scribe "instructed" (literally, "discipled") for the kingdom of heaven, picturing a teacher whose mind and teaching have been thoroughly reshaped by the principles of God's kingdom.</w:t>
      </w:r>
    </w:p>
    <w:p w14:paraId="0C140B91" w14:textId="77777777" w:rsidR="00617F4D" w:rsidRDefault="00617F4D">
      <w:r>
        <w:t>• In Matthew 27:57, the word is used in the passive/intransitive form to describe Joseph of Arimathea. It paints a picture of a man who had been secretly but deeply shaped by the teachings of Jesus, resulting in a quiet but unshakable allegiance.</w:t>
      </w:r>
    </w:p>
    <w:p w14:paraId="122E470A" w14:textId="77777777" w:rsidR="00617F4D" w:rsidRDefault="00617F4D"/>
    <w:p w14:paraId="73F110D3" w14:textId="77777777" w:rsidR="00617F4D" w:rsidRPr="00617F4D" w:rsidRDefault="00617F4D">
      <w:pPr>
        <w:rPr>
          <w:b/>
        </w:rPr>
      </w:pPr>
      <w:r w:rsidRPr="00617F4D">
        <w:rPr>
          <w:b/>
        </w:rPr>
        <w:t>4. Theological Implications</w:t>
      </w:r>
    </w:p>
    <w:p w14:paraId="09B62747" w14:textId="77777777" w:rsidR="00617F4D" w:rsidRDefault="00617F4D">
      <w:r>
        <w:t>• True discipleship is an active, ongoing relationship of submission, imitation, and transformation.</w:t>
      </w:r>
    </w:p>
    <w:p w14:paraId="09DD9269" w14:textId="77777777" w:rsidR="00617F4D" w:rsidRDefault="00617F4D">
      <w:r>
        <w:t>• Discipleship demands ultimate, public identification with Jesus Christ. Joseph of Arimathea was a secret disciple due to fear of the Jewish authorities, but the reality of his discipleship (matheteuo) eventually forced him into the light. Real discipleship cannot remain hidden forever; the grace and truth of Christ inevitably compel open, courageous allegiance.</w:t>
      </w:r>
    </w:p>
    <w:p w14:paraId="6D295C37" w14:textId="77777777" w:rsidR="00617F4D" w:rsidRDefault="00617F4D">
      <w:r>
        <w:t>• Being "discipled to Jesus" means recognizing His absolute authority as King, which stands in direct contrast to casual, cultural religious observance.</w:t>
      </w:r>
    </w:p>
    <w:p w14:paraId="7721BFDC" w14:textId="77777777" w:rsidR="00617F4D" w:rsidRDefault="00617F4D"/>
    <w:p w14:paraId="41339684" w14:textId="77777777" w:rsidR="00617F4D" w:rsidRPr="00617F4D" w:rsidRDefault="00617F4D">
      <w:pPr>
        <w:rPr>
          <w:b/>
        </w:rPr>
      </w:pPr>
      <w:r w:rsidRPr="00617F4D">
        <w:rPr>
          <w:b/>
        </w:rPr>
        <w:t>5. Contextual Nuance in the Passage</w:t>
      </w:r>
    </w:p>
    <w:p w14:paraId="3821EBEE" w14:textId="77777777" w:rsidR="00617F4D" w:rsidRDefault="00617F4D">
      <w:r>
        <w:t>In Matthew 27:57, the context is the immediate aftermath of the crucifixion. Jesus is dead, and the eleven prominent disciples have scattered in fear and grief. At this moment of ultimate crisis, Joseph of Arimathea, a wealthy member of the Sanhedrin, steps forward to ask for the body of Jesus. The use of matheteuo (translated "had also become a disciple") explains Joseph's unexpected courage. His actions were not driven by simple pity or Jewish burial customs, but by the deep, internal reality that he had been discipled by Jesus. His quiet discipleship bore public, courageous fruit at the exact moment the public disciples had failed.</w:t>
      </w:r>
    </w:p>
    <w:p w14:paraId="21935118" w14:textId="77777777" w:rsidR="00617F4D" w:rsidRDefault="00617F4D"/>
    <w:p w14:paraId="6DC49689" w14:textId="77777777" w:rsidR="00617F4D" w:rsidRPr="00617F4D" w:rsidRDefault="00617F4D">
      <w:pPr>
        <w:rPr>
          <w:b/>
        </w:rPr>
      </w:pPr>
      <w:r w:rsidRPr="00617F4D">
        <w:rPr>
          <w:b/>
        </w:rPr>
        <w:t>6. Key Uses in Other Verses (NKJV)</w:t>
      </w:r>
    </w:p>
    <w:p w14:paraId="2E58AC7E" w14:textId="77777777" w:rsidR="00617F4D" w:rsidRDefault="00617F4D">
      <w:r>
        <w:t>• Matthew 13:52 - "Then He said to them, 'Therefore every scribe instructed concerning the kingdom of heaven is like a householder who brings out of his treasure things new and old.'"</w:t>
      </w:r>
    </w:p>
    <w:p w14:paraId="55B2C5A0" w14:textId="77777777" w:rsidR="00617F4D" w:rsidRDefault="00617F4D">
      <w:r>
        <w:t>• Matthew 28:19 - "Go therefore and make disciples of all the nations, baptizing them in the name of the Father and of the Son and of the Holy Spirit,"</w:t>
      </w:r>
    </w:p>
    <w:p w14:paraId="73BB2470" w14:textId="77777777" w:rsidR="00617F4D" w:rsidRDefault="00617F4D">
      <w:r>
        <w:t>• Acts 14:21 - "And when they had preached the gospel to that city and made many disciples, they returned to Lystra, Iconium, and Antioch,"</w:t>
      </w:r>
    </w:p>
    <w:p w14:paraId="43FD4AF5" w14:textId="77777777" w:rsidR="00617F4D" w:rsidRDefault="00617F4D"/>
    <w:p w14:paraId="6F3D9812" w14:textId="77777777" w:rsidR="00617F4D" w:rsidRPr="00617F4D" w:rsidRDefault="00617F4D">
      <w:pPr>
        <w:rPr>
          <w:b/>
        </w:rPr>
      </w:pPr>
      <w:r w:rsidRPr="00617F4D">
        <w:rPr>
          <w:b/>
        </w:rPr>
        <w:t>7. Other Relevant Insights</w:t>
      </w:r>
    </w:p>
    <w:p w14:paraId="35F84ED1" w14:textId="77777777" w:rsidR="00617F4D" w:rsidRDefault="00617F4D">
      <w:r>
        <w:t>• The grammatical form of the verb in Matthew 27:57 represents a completed action in the past with ongoing results. Joseph did not suddenly decide to follow Jesus at the cross; he had already been discipled, and that prior spiritual reality dictated his behavior in the crisis.</w:t>
      </w:r>
    </w:p>
    <w:p w14:paraId="4F0AE743" w14:textId="77777777" w:rsidR="00617F4D" w:rsidRDefault="00617F4D">
      <w:r>
        <w:t>• There is a powerful literary irony in Matthew's narrative: the wealthy religious leader, who had the most to lose socially and politically, publically honors Christ in His death, while the prominent fishermen-disciples are hiding in fear.</w:t>
      </w:r>
    </w:p>
    <w:p w14:paraId="4F900FC7" w14:textId="77777777" w:rsidR="00617F4D" w:rsidRDefault="00617F4D"/>
    <w:p w14:paraId="51AB3FA5" w14:textId="77777777" w:rsidR="00617F4D" w:rsidRPr="00617F4D" w:rsidRDefault="00617F4D">
      <w:pPr>
        <w:rPr>
          <w:b/>
        </w:rPr>
      </w:pPr>
      <w:r w:rsidRPr="00617F4D">
        <w:rPr>
          <w:b/>
        </w:rPr>
        <w:t>8. References</w:t>
      </w:r>
    </w:p>
    <w:p w14:paraId="1C3B4A11" w14:textId="77777777" w:rsidR="00617F4D" w:rsidRDefault="00617F4D">
      <w:r>
        <w:t>• Blue Letter Bible</w:t>
      </w:r>
    </w:p>
    <w:p w14:paraId="5E1E1CF4" w14:textId="77777777" w:rsidR="00617F4D" w:rsidRDefault="00617F4D">
      <w:r>
        <w:t>• Thayer's Greek Lexicon</w:t>
      </w:r>
    </w:p>
    <w:p w14:paraId="56FEF444" w14:textId="77777777" w:rsidR="00617F4D" w:rsidRDefault="00617F4D">
      <w:r>
        <w:t>• Vine's Expository Dictionary of New Testament Words</w:t>
      </w:r>
    </w:p>
    <w:p w14:paraId="15D544E6" w14:textId="77777777" w:rsidR="00617F4D" w:rsidRDefault="00617F4D">
      <w:r>
        <w:t>• BDAG Greek-English Lexicon of the New Testament</w:t>
      </w:r>
    </w:p>
    <w:p w14:paraId="5383162D" w14:textId="77777777" w:rsidR="00617F4D" w:rsidRDefault="00617F4D">
      <w:r>
        <w:t>• Theological Dictionary of the New Testament</w:t>
      </w:r>
    </w:p>
    <w:p w14:paraId="7790A2B4" w14:textId="66F69463" w:rsidR="004C5552" w:rsidRDefault="00617F4D">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F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7F4D"/>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3D48"/>
  <w15:chartTrackingRefBased/>
  <w15:docId w15:val="{A2B53ADE-4C7D-4D15-B704-31798672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7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7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F4D"/>
    <w:rPr>
      <w:rFonts w:eastAsiaTheme="majorEastAsia" w:cstheme="majorBidi"/>
      <w:color w:val="272727" w:themeColor="text1" w:themeTint="D8"/>
    </w:rPr>
  </w:style>
  <w:style w:type="paragraph" w:styleId="Title">
    <w:name w:val="Title"/>
    <w:basedOn w:val="Normal"/>
    <w:next w:val="Normal"/>
    <w:link w:val="TitleChar"/>
    <w:uiPriority w:val="10"/>
    <w:qFormat/>
    <w:rsid w:val="00617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F4D"/>
    <w:pPr>
      <w:spacing w:before="160"/>
      <w:jc w:val="center"/>
    </w:pPr>
    <w:rPr>
      <w:i/>
      <w:iCs/>
      <w:color w:val="404040" w:themeColor="text1" w:themeTint="BF"/>
    </w:rPr>
  </w:style>
  <w:style w:type="character" w:customStyle="1" w:styleId="QuoteChar">
    <w:name w:val="Quote Char"/>
    <w:basedOn w:val="DefaultParagraphFont"/>
    <w:link w:val="Quote"/>
    <w:uiPriority w:val="29"/>
    <w:rsid w:val="00617F4D"/>
    <w:rPr>
      <w:i/>
      <w:iCs/>
      <w:color w:val="404040" w:themeColor="text1" w:themeTint="BF"/>
    </w:rPr>
  </w:style>
  <w:style w:type="paragraph" w:styleId="ListParagraph">
    <w:name w:val="List Paragraph"/>
    <w:basedOn w:val="Normal"/>
    <w:uiPriority w:val="34"/>
    <w:qFormat/>
    <w:rsid w:val="00617F4D"/>
    <w:pPr>
      <w:ind w:left="720"/>
      <w:contextualSpacing/>
    </w:pPr>
  </w:style>
  <w:style w:type="character" w:styleId="IntenseEmphasis">
    <w:name w:val="Intense Emphasis"/>
    <w:basedOn w:val="DefaultParagraphFont"/>
    <w:uiPriority w:val="21"/>
    <w:qFormat/>
    <w:rsid w:val="00617F4D"/>
    <w:rPr>
      <w:i/>
      <w:iCs/>
      <w:color w:val="2E74B5" w:themeColor="accent1" w:themeShade="BF"/>
    </w:rPr>
  </w:style>
  <w:style w:type="paragraph" w:styleId="IntenseQuote">
    <w:name w:val="Intense Quote"/>
    <w:basedOn w:val="Normal"/>
    <w:next w:val="Normal"/>
    <w:link w:val="IntenseQuoteChar"/>
    <w:uiPriority w:val="30"/>
    <w:qFormat/>
    <w:rsid w:val="00617F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7F4D"/>
    <w:rPr>
      <w:i/>
      <w:iCs/>
      <w:color w:val="2E74B5" w:themeColor="accent1" w:themeShade="BF"/>
    </w:rPr>
  </w:style>
  <w:style w:type="character" w:styleId="IntenseReference">
    <w:name w:val="Intense Reference"/>
    <w:basedOn w:val="DefaultParagraphFont"/>
    <w:uiPriority w:val="32"/>
    <w:qFormat/>
    <w:rsid w:val="00617F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4574</Characters>
  <Application>Microsoft Office Word</Application>
  <DocSecurity>0</DocSecurity>
  <Lines>87</Lines>
  <Paragraphs>47</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