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47B75B" w14:textId="77777777" w:rsidR="003617F9" w:rsidRPr="003617F9" w:rsidRDefault="003617F9">
      <w:pPr>
        <w:rPr>
          <w:b/>
        </w:rPr>
      </w:pPr>
      <w:r w:rsidRPr="003617F9">
        <w:rPr>
          <w:b/>
        </w:rPr>
        <w:t>FULFILLED - ( pleroo , Strong's G4137 )</w:t>
      </w:r>
    </w:p>
    <w:p w14:paraId="320FC82A" w14:textId="77777777" w:rsidR="003617F9" w:rsidRDefault="003617F9">
      <w:r w:rsidRPr="003617F9">
        <w:rPr>
          <w:b/>
        </w:rPr>
        <w:t>Summary:</w:t>
      </w:r>
    </w:p>
    <w:p w14:paraId="7813CA8A" w14:textId="77777777" w:rsidR="003617F9" w:rsidRDefault="003617F9">
      <w:r>
        <w:t>The Greek verb pleroo means to make full, fill to the brim, complete, or bring to consummation. In the context of Matthew 27:9, it denotes the sovereign realization of prophetic Scripture, demonstrating that historical events—specifically Judas's betrayal of Jesus for thirty pieces of silver and the purchase of the potter's field—perfectly correspond to and complete the divine pattern and predictions set forth in the Old Testament.</w:t>
      </w:r>
    </w:p>
    <w:p w14:paraId="1053FF4D" w14:textId="77777777" w:rsidR="003617F9" w:rsidRDefault="003617F9"/>
    <w:p w14:paraId="24BCF018" w14:textId="77777777" w:rsidR="003617F9" w:rsidRDefault="003617F9">
      <w:r w:rsidRPr="003617F9">
        <w:rPr>
          <w:b/>
        </w:rPr>
        <w:t>Full Study:</w:t>
      </w:r>
    </w:p>
    <w:p w14:paraId="44489F60" w14:textId="77777777" w:rsidR="003617F9" w:rsidRDefault="003617F9"/>
    <w:p w14:paraId="59847C7F" w14:textId="77777777" w:rsidR="003617F9" w:rsidRPr="003617F9" w:rsidRDefault="003617F9">
      <w:pPr>
        <w:rPr>
          <w:b/>
        </w:rPr>
      </w:pPr>
      <w:r w:rsidRPr="003617F9">
        <w:rPr>
          <w:b/>
        </w:rPr>
        <w:t>1. Word Picture / Background</w:t>
      </w:r>
    </w:p>
    <w:p w14:paraId="105EBF54" w14:textId="77777777" w:rsidR="003617F9" w:rsidRDefault="003617F9">
      <w:r>
        <w:t>The literal, physical word picture of pleroo is that of filling a vessel to its absolute capacity, such as filling a cup with water to the very brim so that nothing more can be added, or filling a fishing net until it is completely packed. In the ancient world, it was also used to describe a ship being fully manned with a crew, or a room being completely filled with an aroma. When applied to time, covenants, or prophecies, pleroo transitions from a physical filling to a functional and historical completing. It suggests that a prophetic word is like an empty vessel or a sketch that is waiting to be poured full of its actual reality, substance, and historical fulfillment.</w:t>
      </w:r>
    </w:p>
    <w:p w14:paraId="064873CA" w14:textId="77777777" w:rsidR="003617F9" w:rsidRDefault="003617F9"/>
    <w:p w14:paraId="13352EAA" w14:textId="77777777" w:rsidR="003617F9" w:rsidRPr="003617F9" w:rsidRDefault="003617F9">
      <w:pPr>
        <w:rPr>
          <w:b/>
        </w:rPr>
      </w:pPr>
      <w:r w:rsidRPr="003617F9">
        <w:rPr>
          <w:b/>
        </w:rPr>
        <w:t>2. Meaning / Lexical Definition</w:t>
      </w:r>
    </w:p>
    <w:p w14:paraId="0782FF68" w14:textId="77777777" w:rsidR="003617F9" w:rsidRDefault="003617F9">
      <w:r>
        <w:t>The semantic range of pleroo encompasses several closely related concepts:</w:t>
      </w:r>
    </w:p>
    <w:p w14:paraId="05A68243" w14:textId="77777777" w:rsidR="003617F9" w:rsidRDefault="003617F9">
      <w:r>
        <w:t>• To fill up, make full, or fill to the brim (as of a physical container).</w:t>
      </w:r>
    </w:p>
    <w:p w14:paraId="2F60B105" w14:textId="77777777" w:rsidR="003617F9" w:rsidRDefault="003617F9">
      <w:r>
        <w:t>• To complete, finish, or bring to an end a specified period of time or a particular task.</w:t>
      </w:r>
    </w:p>
    <w:p w14:paraId="357B0D12" w14:textId="77777777" w:rsidR="003617F9" w:rsidRDefault="003617F9">
      <w:r>
        <w:t>• To satisfy, perform, or fully execute a duty, law, or demand.</w:t>
      </w:r>
    </w:p>
    <w:p w14:paraId="4923DBE0" w14:textId="77777777" w:rsidR="003617F9" w:rsidRDefault="003617F9">
      <w:r>
        <w:t>• To bring to realization, actualize, or fulfill promises, prophecies, or typological patterns.</w:t>
      </w:r>
    </w:p>
    <w:p w14:paraId="3A804BA5" w14:textId="77777777" w:rsidR="003617F9" w:rsidRDefault="003617F9">
      <w:r>
        <w:t>In the New Testament, particularly in Matthew’s Gospel, the word is used predominantly in a theological sense to denote the historical realization of the Old Testament scriptures in the person, ministry, death, and resurrection of Jesus Christ.</w:t>
      </w:r>
    </w:p>
    <w:p w14:paraId="26F3B1DF" w14:textId="77777777" w:rsidR="003617F9" w:rsidRDefault="003617F9"/>
    <w:p w14:paraId="66C98D5B" w14:textId="77777777" w:rsidR="003617F9" w:rsidRPr="003617F9" w:rsidRDefault="003617F9">
      <w:pPr>
        <w:rPr>
          <w:b/>
        </w:rPr>
      </w:pPr>
      <w:r w:rsidRPr="003617F9">
        <w:rPr>
          <w:b/>
        </w:rPr>
        <w:t>3. Usage and Word Pictures</w:t>
      </w:r>
    </w:p>
    <w:p w14:paraId="1BADCF42" w14:textId="77777777" w:rsidR="003617F9" w:rsidRDefault="003617F9">
      <w:r>
        <w:t>The verb pleroo is used in several distinct ways across the New Testament:</w:t>
      </w:r>
    </w:p>
    <w:p w14:paraId="5997F9BB" w14:textId="77777777" w:rsidR="003617F9" w:rsidRDefault="003617F9">
      <w:r>
        <w:t>• Literal Filling: Filling a net with fish (Matthew 13:48) or filling a valley (Luke 3:5).</w:t>
      </w:r>
    </w:p>
    <w:p w14:paraId="6063F223" w14:textId="77777777" w:rsidR="003617F9" w:rsidRDefault="003617F9">
      <w:r>
        <w:t>• Spatial or Experiential Filling: A house filled with the fragrance of perfume (John 12:3), or believers being filled with joy, peace, and the Holy Spirit (Acts 13:52; Ephesians 5:18).</w:t>
      </w:r>
    </w:p>
    <w:p w14:paraId="759DEED7" w14:textId="77777777" w:rsidR="003617F9" w:rsidRDefault="003617F9">
      <w:r>
        <w:t>• Completing a Measurement of Sin: Jesus warning the scribes and Pharisees to "fill up, then, the measure of your fathers’ guilt" (Matthew 23:32).</w:t>
      </w:r>
    </w:p>
    <w:p w14:paraId="0CCF3260" w14:textId="77777777" w:rsidR="003617F9" w:rsidRDefault="003617F9">
      <w:r>
        <w:t>• Prophetic and Covenantal Fulfillment: Bringing the Old Testament types, shadows, laws, and explicit predictions to their intended, ultimate realization. Matthew uses this "fulfillment formula" repeatedly to anchor the life of Jesus in the unfolding history of God's redemptive plan.</w:t>
      </w:r>
    </w:p>
    <w:p w14:paraId="4DBC4F25" w14:textId="77777777" w:rsidR="003617F9" w:rsidRDefault="003617F9"/>
    <w:p w14:paraId="29D4EC25" w14:textId="77777777" w:rsidR="003617F9" w:rsidRPr="003617F9" w:rsidRDefault="003617F9">
      <w:pPr>
        <w:rPr>
          <w:b/>
        </w:rPr>
      </w:pPr>
      <w:r w:rsidRPr="003617F9">
        <w:rPr>
          <w:b/>
        </w:rPr>
        <w:t>4. Theological Implications</w:t>
      </w:r>
    </w:p>
    <w:p w14:paraId="4353F01C" w14:textId="77777777" w:rsidR="003617F9" w:rsidRDefault="003617F9">
      <w:r>
        <w:t xml:space="preserve">Theologically, pleroo in Matthew 27:9 highlights the absolute sovereignty of God over human history. Even the tragic, wicked actions of Judas Iscariot and the chief priests were not outside the boundaries of divine foreknowledge and decree. </w:t>
      </w:r>
    </w:p>
    <w:p w14:paraId="094665C6" w14:textId="77777777" w:rsidR="003617F9" w:rsidRDefault="003617F9">
      <w:r>
        <w:t>• Christological Culmination: Every detail of Jesus’ life, including His betrayal and the cheap valuation placed upon Him, was anticipated in the Old Testament. Christ does not bypass the Old Testament; He fills it up with its ultimate meaning.</w:t>
      </w:r>
    </w:p>
    <w:p w14:paraId="1D813B5E" w14:textId="77777777" w:rsidR="003617F9" w:rsidRDefault="003617F9">
      <w:r>
        <w:t>• Typology and Realization: The use of pleroo demonstrates that biblical prophecy is not merely about predicting the future, but about establishing patterns of God's working that find their ultimate, heightened climax in Jesus.</w:t>
      </w:r>
    </w:p>
    <w:p w14:paraId="0551C896" w14:textId="77777777" w:rsidR="003617F9" w:rsidRDefault="003617F9"/>
    <w:p w14:paraId="754ED637" w14:textId="77777777" w:rsidR="003617F9" w:rsidRPr="003617F9" w:rsidRDefault="003617F9">
      <w:pPr>
        <w:rPr>
          <w:b/>
        </w:rPr>
      </w:pPr>
      <w:r w:rsidRPr="003617F9">
        <w:rPr>
          <w:b/>
        </w:rPr>
        <w:t>5. Contextual Nuance in the Passage</w:t>
      </w:r>
    </w:p>
    <w:p w14:paraId="0A16ABA1" w14:textId="77777777" w:rsidR="003617F9" w:rsidRDefault="003617F9">
      <w:r>
        <w:t xml:space="preserve">In Matthew 27:9, the word "fulfilled" introduces a composite prophetic citation attributed to Jeremiah, which draws heavily from Zechariah 11:12-13 and Jeremiah 19:1-13 and 32:6-9. </w:t>
      </w:r>
    </w:p>
    <w:p w14:paraId="6C30C8DC" w14:textId="77777777" w:rsidR="003617F9" w:rsidRDefault="003617F9">
      <w:r>
        <w:t>• By using pleroo, Matthew shows that the rejection of the prophet Zechariah (valued at thirty pieces of silver) and the judgment associated with Jeremiah’s potter's vessel and the Field of Blood were not isolated historical events.</w:t>
      </w:r>
    </w:p>
    <w:p w14:paraId="6713AA0A" w14:textId="77777777" w:rsidR="003617F9" w:rsidRDefault="003617F9">
      <w:r>
        <w:t>• Instead, those Old Testament tragedies were shadows pointing toward this ultimate moment. The betrayal of Jesus and the purchase of the potter's field "filled up" the ancient warnings of judgment. What was foreshadowed in the prophetic actions of Jeremiah and Zechariah has now reached its final, complete realization in the rejection and death of the Messiah.</w:t>
      </w:r>
    </w:p>
    <w:p w14:paraId="5D3817B1" w14:textId="77777777" w:rsidR="003617F9" w:rsidRDefault="003617F9"/>
    <w:p w14:paraId="15881007" w14:textId="77777777" w:rsidR="003617F9" w:rsidRPr="003617F9" w:rsidRDefault="003617F9">
      <w:pPr>
        <w:rPr>
          <w:b/>
        </w:rPr>
      </w:pPr>
      <w:r w:rsidRPr="003617F9">
        <w:rPr>
          <w:b/>
        </w:rPr>
        <w:t>6. Key Uses in Other Verses (NKJV)</w:t>
      </w:r>
    </w:p>
    <w:p w14:paraId="1306E915" w14:textId="77777777" w:rsidR="003617F9" w:rsidRDefault="003617F9">
      <w:r>
        <w:t>• Matthew 1:22 - "So all this was done that it might be fulfilled which was spoken by the Lord through the prophet, saying:"</w:t>
      </w:r>
    </w:p>
    <w:p w14:paraId="2DCDA8B6" w14:textId="77777777" w:rsidR="003617F9" w:rsidRDefault="003617F9">
      <w:r>
        <w:t>• Matthew 5:17 - "Do not think that I came to destroy the Law or the Prophets. I did not come to destroy but to fulfill."</w:t>
      </w:r>
    </w:p>
    <w:p w14:paraId="3C0E4520" w14:textId="77777777" w:rsidR="003617F9" w:rsidRDefault="003617F9">
      <w:r>
        <w:t>• John 12:3 - "Then Mary took a pound of very costly oil of spikenard, anointed the feet of Jesus, and wiped His feet with her hair. And the house was filled with the fragrance of the oil."</w:t>
      </w:r>
    </w:p>
    <w:p w14:paraId="5559ADB4" w14:textId="77777777" w:rsidR="003617F9" w:rsidRDefault="003617F9">
      <w:r>
        <w:t>• Galatians 5:14 - "For all the law is fulfilled in one word, even in this: 'You shall love your neighbor as yourself.'"</w:t>
      </w:r>
    </w:p>
    <w:p w14:paraId="2CE74645" w14:textId="77777777" w:rsidR="003617F9" w:rsidRDefault="003617F9"/>
    <w:p w14:paraId="1DC0BECD" w14:textId="77777777" w:rsidR="003617F9" w:rsidRPr="003617F9" w:rsidRDefault="003617F9">
      <w:pPr>
        <w:rPr>
          <w:b/>
        </w:rPr>
      </w:pPr>
      <w:r w:rsidRPr="003617F9">
        <w:rPr>
          <w:b/>
        </w:rPr>
        <w:t>7. Other Relevant Insights</w:t>
      </w:r>
    </w:p>
    <w:p w14:paraId="6B258980" w14:textId="77777777" w:rsidR="003617F9" w:rsidRDefault="003617F9">
      <w:r>
        <w:t>The attribution of the quote in Matthew 27:9 to "Jeremiah" rather than "Zechariah" has been explained in several ways. In the ancient Jewish ordering of the prophetic books, Jeremiah was sometimes placed first in the scroll of the prophets, meaning "Jeremiah" could refer to the entire prophetic division. Alternatively, Matthew is consciously synthesizing Zechariah 11 (the thirty pieces of silver thrown to the potter) with Jeremiah 18-19 (the potter's house and the broken flask indicating judgment) and Jeremiah 32 (the purchase of a field). By using the singular verb pleroo, Matthew emphasizes that these diverse prophetic strands are not separate, disjointed predictions, but are woven together into a single, cohesive tapestry of divine revelation that is perfectly completed in the events surrounding the crucifixion of Jesus.</w:t>
      </w:r>
    </w:p>
    <w:p w14:paraId="4A0DB4EE" w14:textId="77777777" w:rsidR="003617F9" w:rsidRDefault="003617F9"/>
    <w:p w14:paraId="3BB4DDA4" w14:textId="77777777" w:rsidR="003617F9" w:rsidRPr="003617F9" w:rsidRDefault="003617F9">
      <w:pPr>
        <w:rPr>
          <w:b/>
        </w:rPr>
      </w:pPr>
      <w:r w:rsidRPr="003617F9">
        <w:rPr>
          <w:b/>
        </w:rPr>
        <w:t>8. References</w:t>
      </w:r>
    </w:p>
    <w:p w14:paraId="4EA3F459" w14:textId="77777777" w:rsidR="003617F9" w:rsidRDefault="003617F9">
      <w:r>
        <w:t>• Blue Letter Bible</w:t>
      </w:r>
    </w:p>
    <w:p w14:paraId="2D110819" w14:textId="77777777" w:rsidR="003617F9" w:rsidRDefault="003617F9">
      <w:r>
        <w:t>• Precept Austin</w:t>
      </w:r>
    </w:p>
    <w:p w14:paraId="506E502E" w14:textId="77777777" w:rsidR="003617F9" w:rsidRDefault="003617F9">
      <w:r>
        <w:t>• Theological Dictionary of the New Testament (TDNT / Little Kittel)</w:t>
      </w:r>
    </w:p>
    <w:p w14:paraId="5DD8C1A5" w14:textId="77777777" w:rsidR="003617F9" w:rsidRDefault="003617F9">
      <w:r>
        <w:t>• Greek-English Lexicon of the New Testament and Other Early Christian Literature (BDAG)</w:t>
      </w:r>
    </w:p>
    <w:p w14:paraId="433B18B4" w14:textId="77777777" w:rsidR="003617F9" w:rsidRDefault="003617F9">
      <w:r>
        <w:t>• New International Dictionary of New Testament Theology and Exegesis (NIDNTTE)</w:t>
      </w:r>
    </w:p>
    <w:p w14:paraId="3453643A" w14:textId="77777777" w:rsidR="003617F9" w:rsidRDefault="003617F9">
      <w:r>
        <w:t>• Enduring Word Commentary</w:t>
      </w:r>
    </w:p>
    <w:p w14:paraId="56F8AA39" w14:textId="7E38D5EA" w:rsidR="004C5552" w:rsidRDefault="003617F9">
      <w:r>
        <w:t>• John MacArthur Bible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7F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617F9"/>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07E71"/>
  <w15:chartTrackingRefBased/>
  <w15:docId w15:val="{61842401-5B69-49BB-B70A-FF3F59883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61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61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7F9"/>
    <w:rPr>
      <w:rFonts w:eastAsiaTheme="majorEastAsia" w:cstheme="majorBidi"/>
      <w:color w:val="272727" w:themeColor="text1" w:themeTint="D8"/>
    </w:rPr>
  </w:style>
  <w:style w:type="paragraph" w:styleId="Title">
    <w:name w:val="Title"/>
    <w:basedOn w:val="Normal"/>
    <w:next w:val="Normal"/>
    <w:link w:val="TitleChar"/>
    <w:uiPriority w:val="10"/>
    <w:qFormat/>
    <w:rsid w:val="00361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7F9"/>
    <w:pPr>
      <w:spacing w:before="160"/>
      <w:jc w:val="center"/>
    </w:pPr>
    <w:rPr>
      <w:i/>
      <w:iCs/>
      <w:color w:val="404040" w:themeColor="text1" w:themeTint="BF"/>
    </w:rPr>
  </w:style>
  <w:style w:type="character" w:customStyle="1" w:styleId="QuoteChar">
    <w:name w:val="Quote Char"/>
    <w:basedOn w:val="DefaultParagraphFont"/>
    <w:link w:val="Quote"/>
    <w:uiPriority w:val="29"/>
    <w:rsid w:val="003617F9"/>
    <w:rPr>
      <w:i/>
      <w:iCs/>
      <w:color w:val="404040" w:themeColor="text1" w:themeTint="BF"/>
    </w:rPr>
  </w:style>
  <w:style w:type="paragraph" w:styleId="ListParagraph">
    <w:name w:val="List Paragraph"/>
    <w:basedOn w:val="Normal"/>
    <w:uiPriority w:val="34"/>
    <w:qFormat/>
    <w:rsid w:val="003617F9"/>
    <w:pPr>
      <w:ind w:left="720"/>
      <w:contextualSpacing/>
    </w:pPr>
  </w:style>
  <w:style w:type="character" w:styleId="IntenseEmphasis">
    <w:name w:val="Intense Emphasis"/>
    <w:basedOn w:val="DefaultParagraphFont"/>
    <w:uiPriority w:val="21"/>
    <w:qFormat/>
    <w:rsid w:val="003617F9"/>
    <w:rPr>
      <w:i/>
      <w:iCs/>
      <w:color w:val="2E74B5" w:themeColor="accent1" w:themeShade="BF"/>
    </w:rPr>
  </w:style>
  <w:style w:type="paragraph" w:styleId="IntenseQuote">
    <w:name w:val="Intense Quote"/>
    <w:basedOn w:val="Normal"/>
    <w:next w:val="Normal"/>
    <w:link w:val="IntenseQuoteChar"/>
    <w:uiPriority w:val="30"/>
    <w:qFormat/>
    <w:rsid w:val="003617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617F9"/>
    <w:rPr>
      <w:i/>
      <w:iCs/>
      <w:color w:val="2E74B5" w:themeColor="accent1" w:themeShade="BF"/>
    </w:rPr>
  </w:style>
  <w:style w:type="character" w:styleId="IntenseReference">
    <w:name w:val="Intense Reference"/>
    <w:basedOn w:val="DefaultParagraphFont"/>
    <w:uiPriority w:val="32"/>
    <w:qFormat/>
    <w:rsid w:val="003617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978</Words>
  <Characters>5088</Characters>
  <Application>Microsoft Office Word</Application>
  <DocSecurity>0</DocSecurity>
  <Lines>97</Lines>
  <Paragraphs>53</Paragraphs>
  <ScaleCrop>false</ScaleCrop>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2026-08-13T02:34:00Z</dcterms:created>
  <dcterms:modified xsi:type="dcterms:W3CDTF">2026-08-13T02:34:00Z</dcterms:modified>
</cp:coreProperties>
</file>