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46724" w14:textId="77777777" w:rsidR="00AE2781" w:rsidRPr="00AE2781" w:rsidRDefault="00AE2781">
      <w:pPr>
        <w:rPr>
          <w:b/>
        </w:rPr>
      </w:pPr>
      <w:r w:rsidRPr="00AE2781">
        <w:rPr>
          <w:b/>
        </w:rPr>
        <w:t>AFRAID - ( phobeo, Strong's G5399 )</w:t>
      </w:r>
    </w:p>
    <w:p w14:paraId="49594FFC" w14:textId="77777777" w:rsidR="00AE2781" w:rsidRDefault="00AE2781">
      <w:r w:rsidRPr="00AE2781">
        <w:rPr>
          <w:b/>
        </w:rPr>
        <w:t>Summary:</w:t>
      </w:r>
    </w:p>
    <w:p w14:paraId="559B532C" w14:textId="77777777" w:rsidR="00AE2781" w:rsidRDefault="00AE2781">
      <w:r>
        <w:t>The Greek word phobeo fundamentally describes a physiological or emotional reaction of fear, terror, or alarm, but in the context of divine encounters, it frequently shifts to convey holy reverence, awe, and worship. In Matthew 28:10, when the risen Christ meets the women at the tomb, His command "Do not be afraid" gently disarms their natural terror in the presence of the supernatural, replacing panic with the comforting, worshipful assurance of a living Savior.</w:t>
      </w:r>
    </w:p>
    <w:p w14:paraId="24F2C02E" w14:textId="77777777" w:rsidR="00AE2781" w:rsidRDefault="00AE2781"/>
    <w:p w14:paraId="555FCC7F" w14:textId="77777777" w:rsidR="00AE2781" w:rsidRDefault="00AE2781">
      <w:r w:rsidRPr="00AE2781">
        <w:rPr>
          <w:b/>
        </w:rPr>
        <w:t>Full Study:</w:t>
      </w:r>
    </w:p>
    <w:p w14:paraId="2622DB74" w14:textId="77777777" w:rsidR="00AE2781" w:rsidRPr="00AE2781" w:rsidRDefault="00AE2781">
      <w:pPr>
        <w:rPr>
          <w:b/>
        </w:rPr>
      </w:pPr>
      <w:r w:rsidRPr="00AE2781">
        <w:rPr>
          <w:b/>
        </w:rPr>
        <w:t>1. Word Picture / Background</w:t>
      </w:r>
    </w:p>
    <w:p w14:paraId="7FBB61DE" w14:textId="77777777" w:rsidR="00AE2781" w:rsidRDefault="00AE2781">
      <w:r>
        <w:t>- The root of phobeo relates to flight, running away, or being put to sudden flight through terror.</w:t>
      </w:r>
    </w:p>
    <w:p w14:paraId="6404E982" w14:textId="77777777" w:rsidR="00AE2781" w:rsidRDefault="00AE2781">
      <w:r>
        <w:t>- In ancient Greek culture, it spanned a wide semantic range from cowardly panic to profound, trembling awe before kings, deities, or overwhelming natural forces.</w:t>
      </w:r>
    </w:p>
    <w:p w14:paraId="413AF0A0" w14:textId="77777777" w:rsidR="00AE2781" w:rsidRDefault="00AE2781">
      <w:r>
        <w:t>- In biblical Greek, particularly within the New Testament, this term bridges the gap between paralyzing human dread and the appropriate posture of creaturely reverence before a holy God.</w:t>
      </w:r>
    </w:p>
    <w:p w14:paraId="373E84B7" w14:textId="77777777" w:rsidR="00AE2781" w:rsidRDefault="00AE2781"/>
    <w:p w14:paraId="2ABFC2FB" w14:textId="77777777" w:rsidR="00AE2781" w:rsidRPr="00AE2781" w:rsidRDefault="00AE2781">
      <w:pPr>
        <w:rPr>
          <w:b/>
        </w:rPr>
      </w:pPr>
      <w:r w:rsidRPr="00AE2781">
        <w:rPr>
          <w:b/>
        </w:rPr>
        <w:t>2. Meaning / Lexical Definition</w:t>
      </w:r>
    </w:p>
    <w:p w14:paraId="58A2DE33" w14:textId="77777777" w:rsidR="00AE2781" w:rsidRDefault="00AE2781">
      <w:r>
        <w:t>- To be struck with fear, to be terrified, or to experience alarm in the face of danger or the unknown.</w:t>
      </w:r>
    </w:p>
    <w:p w14:paraId="744638F9" w14:textId="77777777" w:rsidR="00AE2781" w:rsidRDefault="00AE2781">
      <w:r>
        <w:t>- To reverence, respect, or stand in awe of someone of supreme authority or holiness.</w:t>
      </w:r>
    </w:p>
    <w:p w14:paraId="654C336D" w14:textId="77777777" w:rsidR="00AE2781" w:rsidRDefault="00AE2781">
      <w:r>
        <w:t>- In the imperative with a negative particle (as in Matthew 28:10, me phobeisthe), it serves as a soothing pastoral command: "Stop being afraid" or "Do not yield to terror."</w:t>
      </w:r>
    </w:p>
    <w:p w14:paraId="2548C907" w14:textId="77777777" w:rsidR="00AE2781" w:rsidRDefault="00AE2781"/>
    <w:p w14:paraId="76F3F5FF" w14:textId="77777777" w:rsidR="00AE2781" w:rsidRPr="00AE2781" w:rsidRDefault="00AE2781">
      <w:pPr>
        <w:rPr>
          <w:b/>
        </w:rPr>
      </w:pPr>
      <w:r w:rsidRPr="00AE2781">
        <w:rPr>
          <w:b/>
        </w:rPr>
        <w:t>3. Usage and Word Pictures</w:t>
      </w:r>
    </w:p>
    <w:p w14:paraId="149F455F" w14:textId="77777777" w:rsidR="00AE2781" w:rsidRDefault="00AE2781">
      <w:r>
        <w:t>- The word often paints the picture of someone shrinking back in physical weakness or uncertainty when confronted by the divine or the miraculous.</w:t>
      </w:r>
    </w:p>
    <w:p w14:paraId="343789CF" w14:textId="77777777" w:rsidR="00AE2781" w:rsidRDefault="00AE2781">
      <w:r>
        <w:t>- When used regarding human relationships or physical threats, it denotes anxiety, dread, or apprehension of harm.</w:t>
      </w:r>
    </w:p>
    <w:p w14:paraId="69035DA8" w14:textId="77777777" w:rsidR="00AE2781" w:rsidRDefault="00AE2781">
      <w:r>
        <w:t>- When applied to God, it undergoes a transformation from cowering terror to a submissive, adoring awe that characterizes true worship and obedience.</w:t>
      </w:r>
    </w:p>
    <w:p w14:paraId="73541FF6" w14:textId="77777777" w:rsidR="00AE2781" w:rsidRDefault="00AE2781"/>
    <w:p w14:paraId="28401DEE" w14:textId="77777777" w:rsidR="00AE2781" w:rsidRPr="00AE2781" w:rsidRDefault="00AE2781">
      <w:pPr>
        <w:rPr>
          <w:b/>
        </w:rPr>
      </w:pPr>
      <w:r w:rsidRPr="00AE2781">
        <w:rPr>
          <w:b/>
        </w:rPr>
        <w:t>4. Theological Implications</w:t>
      </w:r>
    </w:p>
    <w:p w14:paraId="02BB8851" w14:textId="77777777" w:rsidR="00AE2781" w:rsidRDefault="00AE2781">
      <w:r>
        <w:t>- The resurrection of Jesus shatters the realm of death, removing the ultimate basis for human dread. Christ’s appearance brings initial terror only because of human frailty and guilt, but His word immediately neutralizes that fear.</w:t>
      </w:r>
    </w:p>
    <w:p w14:paraId="35794041" w14:textId="77777777" w:rsidR="00AE2781" w:rsidRDefault="00AE2781">
      <w:r>
        <w:t>- Divine comfort always precedes active mission; Jesus tells the women not to be afraid so they can receive His message and joyfully report to the disciples.</w:t>
      </w:r>
    </w:p>
    <w:p w14:paraId="6A0B669A" w14:textId="77777777" w:rsidR="00AE2781" w:rsidRDefault="00AE2781">
      <w:r>
        <w:t>- Perfect love casts out fear (1 John 4:18), and the victorious Christ banishes the terror of the grave.</w:t>
      </w:r>
    </w:p>
    <w:p w14:paraId="197AFC93" w14:textId="77777777" w:rsidR="00AE2781" w:rsidRDefault="00AE2781"/>
    <w:p w14:paraId="715FC7C2" w14:textId="77777777" w:rsidR="00AE2781" w:rsidRPr="00AE2781" w:rsidRDefault="00AE2781">
      <w:pPr>
        <w:rPr>
          <w:b/>
        </w:rPr>
      </w:pPr>
      <w:r w:rsidRPr="00AE2781">
        <w:rPr>
          <w:b/>
        </w:rPr>
        <w:t>5. Contextual Nuance in the Passage</w:t>
      </w:r>
    </w:p>
    <w:p w14:paraId="6B2B4EAD" w14:textId="77777777" w:rsidR="00AE2781" w:rsidRDefault="00AE2781">
      <w:r>
        <w:t>- In Matthew 28:10, Jesus meets Mary Magdalene and the "other Mary" as they depart the empty tomb with a mixture of fear and great joy.</w:t>
      </w:r>
    </w:p>
    <w:p w14:paraId="2EAA8F8F" w14:textId="77777777" w:rsidR="00AE2781" w:rsidRDefault="00AE2781">
      <w:r>
        <w:t xml:space="preserve">- The women had just witnessed an earthquake, an angelic appearance that caused guards to faint, and now the living Lord Himself. </w:t>
      </w:r>
    </w:p>
    <w:p w14:paraId="0CF61C3B" w14:textId="77777777" w:rsidR="00AE2781" w:rsidRDefault="00AE2781">
      <w:r>
        <w:t>- Jesus says, "Do not be afraid. Go and tell My brethren to go to Galilee, and there they will see Me." Here, the word highlights the transition from fearful bewilderment to confident, obedient faith.</w:t>
      </w:r>
    </w:p>
    <w:p w14:paraId="67B4A255" w14:textId="77777777" w:rsidR="00AE2781" w:rsidRDefault="00AE2781"/>
    <w:p w14:paraId="69DF6994" w14:textId="77777777" w:rsidR="00AE2781" w:rsidRPr="00AE2781" w:rsidRDefault="00AE2781">
      <w:pPr>
        <w:rPr>
          <w:b/>
        </w:rPr>
      </w:pPr>
      <w:r w:rsidRPr="00AE2781">
        <w:rPr>
          <w:b/>
        </w:rPr>
        <w:t>6. Key Uses in Other Verses (NKJV)</w:t>
      </w:r>
    </w:p>
    <w:p w14:paraId="13B33284" w14:textId="77777777" w:rsidR="00AE2781" w:rsidRDefault="00AE2781">
      <w:r>
        <w:t>- Matthew 14:27: "But immediately Jesus spoke to them, saying, 'Be of good cheer! It is I; do not be afraid.'"</w:t>
      </w:r>
    </w:p>
    <w:p w14:paraId="6818BD7E" w14:textId="77777777" w:rsidR="00AE2781" w:rsidRDefault="00AE2781">
      <w:r>
        <w:t>- Luke 1:30: "Then the angel said to him, 'Do not be afraid, Mary, for you have found favor with God.'"</w:t>
      </w:r>
    </w:p>
    <w:p w14:paraId="3022ED06" w14:textId="77777777" w:rsidR="00AE2781" w:rsidRDefault="00AE2781">
      <w:r>
        <w:t>- Revelation 1:17: "And when I saw Him, I fell at His feet as dead. But He laid His right hand on me, saying to me, 'Do not be afraid; I am the First and the Last.'"</w:t>
      </w:r>
    </w:p>
    <w:p w14:paraId="5F0B9C58" w14:textId="77777777" w:rsidR="00AE2781" w:rsidRDefault="00AE2781"/>
    <w:p w14:paraId="2623516C" w14:textId="77777777" w:rsidR="00AE2781" w:rsidRPr="00AE2781" w:rsidRDefault="00AE2781">
      <w:pPr>
        <w:rPr>
          <w:b/>
        </w:rPr>
      </w:pPr>
      <w:r w:rsidRPr="00AE2781">
        <w:rPr>
          <w:b/>
        </w:rPr>
        <w:t>7. Other Relevant Insights</w:t>
      </w:r>
    </w:p>
    <w:p w14:paraId="34156FA2" w14:textId="77777777" w:rsidR="00AE2781" w:rsidRDefault="00AE2781">
      <w:r>
        <w:t>- The command "Do not be afraid" is the most frequent angelic and divine exhortation in Scripture, appearing scores of times to anchor God's people in times of seismic life change or supernatural encounter.</w:t>
      </w:r>
    </w:p>
    <w:p w14:paraId="5FFF47C5" w14:textId="77777777" w:rsidR="00AE2781" w:rsidRDefault="00AE2781">
      <w:r>
        <w:t>- The emotional state of the women in Matthew 28 is complex—they ran with "fear and great joy" (Matthew 28:8)—showing that holy dread and ecstatic gladness can coexist in the presence of the risen Lord.</w:t>
      </w:r>
    </w:p>
    <w:p w14:paraId="18543154" w14:textId="77777777" w:rsidR="00AE2781" w:rsidRDefault="00AE2781"/>
    <w:p w14:paraId="079C47A3" w14:textId="77777777" w:rsidR="00AE2781" w:rsidRPr="00AE2781" w:rsidRDefault="00AE2781">
      <w:pPr>
        <w:rPr>
          <w:b/>
        </w:rPr>
      </w:pPr>
      <w:r w:rsidRPr="00AE2781">
        <w:rPr>
          <w:b/>
        </w:rPr>
        <w:t>8. References</w:t>
      </w:r>
    </w:p>
    <w:p w14:paraId="4C57C46C" w14:textId="77777777" w:rsidR="00AE2781" w:rsidRDefault="00AE2781">
      <w:r>
        <w:t>BDAG, p. 1056</w:t>
      </w:r>
    </w:p>
    <w:p w14:paraId="3D7A88F8" w14:textId="77777777" w:rsidR="00AE2781" w:rsidRDefault="00AE2781">
      <w:r>
        <w:t>Thayer's Greek-English Lexicon, p. 655</w:t>
      </w:r>
    </w:p>
    <w:p w14:paraId="5E44CC77" w14:textId="77777777" w:rsidR="00AE2781" w:rsidRDefault="00AE2781">
      <w:r>
        <w:t>Vine's Expository Dictionary of New Testament Words</w:t>
      </w:r>
    </w:p>
    <w:p w14:paraId="093BFBC5" w14:textId="77777777" w:rsidR="00AE2781" w:rsidRDefault="00AE2781">
      <w:r>
        <w:t>New International Dictionary of New Testament Theology and Exegesis (NIDNTTE), Vol. 4, pp. 498-508</w:t>
      </w:r>
    </w:p>
    <w:p w14:paraId="0C8CD0CD" w14:textId="77777777" w:rsidR="00AE2781" w:rsidRDefault="00AE2781">
      <w:r>
        <w:t>Enduring Word Bible Commentary by David Guzik (Matthew 28)</w:t>
      </w:r>
    </w:p>
    <w:p w14:paraId="3CC7FA95" w14:textId="1132EDF1" w:rsidR="004C5552" w:rsidRDefault="00AE2781">
      <w:r>
        <w:t>Blue Letter Bible Lexicon (G5399)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7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E2781"/>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9970"/>
  <w15:chartTrackingRefBased/>
  <w15:docId w15:val="{05013C10-ECC1-427A-B203-E535EC70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2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2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781"/>
    <w:rPr>
      <w:rFonts w:eastAsiaTheme="majorEastAsia" w:cstheme="majorBidi"/>
      <w:color w:val="272727" w:themeColor="text1" w:themeTint="D8"/>
    </w:rPr>
  </w:style>
  <w:style w:type="paragraph" w:styleId="Title">
    <w:name w:val="Title"/>
    <w:basedOn w:val="Normal"/>
    <w:next w:val="Normal"/>
    <w:link w:val="TitleChar"/>
    <w:uiPriority w:val="10"/>
    <w:qFormat/>
    <w:rsid w:val="00AE2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781"/>
    <w:pPr>
      <w:spacing w:before="160"/>
      <w:jc w:val="center"/>
    </w:pPr>
    <w:rPr>
      <w:i/>
      <w:iCs/>
      <w:color w:val="404040" w:themeColor="text1" w:themeTint="BF"/>
    </w:rPr>
  </w:style>
  <w:style w:type="character" w:customStyle="1" w:styleId="QuoteChar">
    <w:name w:val="Quote Char"/>
    <w:basedOn w:val="DefaultParagraphFont"/>
    <w:link w:val="Quote"/>
    <w:uiPriority w:val="29"/>
    <w:rsid w:val="00AE2781"/>
    <w:rPr>
      <w:i/>
      <w:iCs/>
      <w:color w:val="404040" w:themeColor="text1" w:themeTint="BF"/>
    </w:rPr>
  </w:style>
  <w:style w:type="paragraph" w:styleId="ListParagraph">
    <w:name w:val="List Paragraph"/>
    <w:basedOn w:val="Normal"/>
    <w:uiPriority w:val="34"/>
    <w:qFormat/>
    <w:rsid w:val="00AE2781"/>
    <w:pPr>
      <w:ind w:left="720"/>
      <w:contextualSpacing/>
    </w:pPr>
  </w:style>
  <w:style w:type="character" w:styleId="IntenseEmphasis">
    <w:name w:val="Intense Emphasis"/>
    <w:basedOn w:val="DefaultParagraphFont"/>
    <w:uiPriority w:val="21"/>
    <w:qFormat/>
    <w:rsid w:val="00AE2781"/>
    <w:rPr>
      <w:i/>
      <w:iCs/>
      <w:color w:val="2E74B5" w:themeColor="accent1" w:themeShade="BF"/>
    </w:rPr>
  </w:style>
  <w:style w:type="paragraph" w:styleId="IntenseQuote">
    <w:name w:val="Intense Quote"/>
    <w:basedOn w:val="Normal"/>
    <w:next w:val="Normal"/>
    <w:link w:val="IntenseQuoteChar"/>
    <w:uiPriority w:val="30"/>
    <w:qFormat/>
    <w:rsid w:val="00AE27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2781"/>
    <w:rPr>
      <w:i/>
      <w:iCs/>
      <w:color w:val="2E74B5" w:themeColor="accent1" w:themeShade="BF"/>
    </w:rPr>
  </w:style>
  <w:style w:type="character" w:styleId="IntenseReference">
    <w:name w:val="Intense Reference"/>
    <w:basedOn w:val="DefaultParagraphFont"/>
    <w:uiPriority w:val="32"/>
    <w:qFormat/>
    <w:rsid w:val="00AE27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651</Words>
  <Characters>3389</Characters>
  <Application>Microsoft Office Word</Application>
  <DocSecurity>0</DocSecurity>
  <Lines>65</Lines>
  <Paragraphs>35</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