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9896" w14:textId="77777777" w:rsidR="007E0E4D" w:rsidRPr="007E0E4D" w:rsidRDefault="007E0E4D">
      <w:pPr>
        <w:rPr>
          <w:b/>
        </w:rPr>
      </w:pPr>
      <w:r w:rsidRPr="007E0E4D">
        <w:rPr>
          <w:b/>
        </w:rPr>
        <w:t>LARGE - ( hikanos , Strong's G2425 )</w:t>
      </w:r>
    </w:p>
    <w:p w14:paraId="697ADE7B" w14:textId="77777777" w:rsidR="007E0E4D" w:rsidRDefault="007E0E4D">
      <w:r w:rsidRPr="007E0E4D">
        <w:rPr>
          <w:b/>
        </w:rPr>
        <w:t>Summary:</w:t>
      </w:r>
    </w:p>
    <w:p w14:paraId="5022AD6A" w14:textId="77777777" w:rsidR="007E0E4D" w:rsidRDefault="007E0E4D">
      <w:r>
        <w:t>The word hikanos primarily communicates the concept of sufficiency, adequacy, and abundance. In Matthew 28:12, when the chief priests gave a "large" sum of money to the soldiers, the term highlights an amount that was fully sufficient to achieve its intended corrupt purpose: securing their silence regarding the resurrection of Christ. Beyond this contextual use, the word frequently describes qualifications, competence, a considerable number of people, or a great quantity of time and resources throughout the New Testament.</w:t>
      </w:r>
    </w:p>
    <w:p w14:paraId="533F6827" w14:textId="77777777" w:rsidR="007E0E4D" w:rsidRDefault="007E0E4D"/>
    <w:p w14:paraId="7FDF41D6" w14:textId="77777777" w:rsidR="007E0E4D" w:rsidRDefault="007E0E4D">
      <w:r w:rsidRPr="007E0E4D">
        <w:rPr>
          <w:b/>
        </w:rPr>
        <w:t>Full Study:</w:t>
      </w:r>
    </w:p>
    <w:p w14:paraId="652EF6B5" w14:textId="77777777" w:rsidR="007E0E4D" w:rsidRDefault="007E0E4D"/>
    <w:p w14:paraId="1385E112" w14:textId="77777777" w:rsidR="007E0E4D" w:rsidRPr="007E0E4D" w:rsidRDefault="007E0E4D">
      <w:pPr>
        <w:rPr>
          <w:b/>
        </w:rPr>
      </w:pPr>
      <w:r w:rsidRPr="007E0E4D">
        <w:rPr>
          <w:b/>
        </w:rPr>
        <w:t>1. Word Picture / Background</w:t>
      </w:r>
    </w:p>
    <w:p w14:paraId="41B3D142" w14:textId="77777777" w:rsidR="007E0E4D" w:rsidRDefault="007E0E4D">
      <w:r>
        <w:t>- Derived from a root meaning to reach, attain, or come up to a standard.</w:t>
      </w:r>
    </w:p>
    <w:p w14:paraId="571D12CA" w14:textId="77777777" w:rsidR="007E0E4D" w:rsidRDefault="007E0E4D">
      <w:r>
        <w:t>- Originally carried the fundamental idea of "enough" or "sufficient"—meeting the exact requirement of a situation.</w:t>
      </w:r>
    </w:p>
    <w:p w14:paraId="2D39E191" w14:textId="77777777" w:rsidR="007E0E4D" w:rsidRDefault="007E0E4D">
      <w:r>
        <w:t>- Over time, the semantic range expanded to denote not just bare sufficiency, but abundance, considerable size, or substantial quantity.</w:t>
      </w:r>
    </w:p>
    <w:p w14:paraId="32B32398" w14:textId="77777777" w:rsidR="007E0E4D" w:rsidRDefault="007E0E4D"/>
    <w:p w14:paraId="6DAEC5C2" w14:textId="77777777" w:rsidR="007E0E4D" w:rsidRPr="007E0E4D" w:rsidRDefault="007E0E4D">
      <w:pPr>
        <w:rPr>
          <w:b/>
        </w:rPr>
      </w:pPr>
      <w:r w:rsidRPr="007E0E4D">
        <w:rPr>
          <w:b/>
        </w:rPr>
        <w:t>2. Meaning / Lexical Definition</w:t>
      </w:r>
    </w:p>
    <w:p w14:paraId="237BFB69" w14:textId="77777777" w:rsidR="007E0E4D" w:rsidRDefault="007E0E4D">
      <w:r>
        <w:t>- Sufficient, adequate, competent, or qualified.</w:t>
      </w:r>
    </w:p>
    <w:p w14:paraId="59DBA5EE" w14:textId="77777777" w:rsidR="007E0E4D" w:rsidRDefault="007E0E4D">
      <w:r>
        <w:t>- In quantitative contexts: considerable, much, many, or a great deal.</w:t>
      </w:r>
    </w:p>
    <w:p w14:paraId="7FA46781" w14:textId="77777777" w:rsidR="007E0E4D" w:rsidRDefault="007E0E4D">
      <w:r>
        <w:t>- Denotes a degree or amount that adequately fulfills a specific need, demand, or expectation.</w:t>
      </w:r>
    </w:p>
    <w:p w14:paraId="339D5D26" w14:textId="77777777" w:rsidR="007E0E4D" w:rsidRDefault="007E0E4D"/>
    <w:p w14:paraId="46008F0A" w14:textId="77777777" w:rsidR="007E0E4D" w:rsidRPr="007E0E4D" w:rsidRDefault="007E0E4D">
      <w:pPr>
        <w:rPr>
          <w:b/>
        </w:rPr>
      </w:pPr>
      <w:r w:rsidRPr="007E0E4D">
        <w:rPr>
          <w:b/>
        </w:rPr>
        <w:t>3. Usage and Word Pictures</w:t>
      </w:r>
    </w:p>
    <w:p w14:paraId="34165DBD" w14:textId="77777777" w:rsidR="007E0E4D" w:rsidRDefault="007E0E4D">
      <w:r>
        <w:t>- Used of people who are competent or qualified for a task (e.g., spiritually equipped ministers).</w:t>
      </w:r>
    </w:p>
    <w:p w14:paraId="61BAF6D3" w14:textId="77777777" w:rsidR="007E0E4D" w:rsidRDefault="007E0E4D">
      <w:r>
        <w:t>- Used of time to indicate a considerable duration ("a long time").</w:t>
      </w:r>
    </w:p>
    <w:p w14:paraId="63C51752" w14:textId="77777777" w:rsidR="007E0E4D" w:rsidRDefault="007E0E4D">
      <w:r>
        <w:t>- Used of crowds or groups to indicate a large number of people.</w:t>
      </w:r>
    </w:p>
    <w:p w14:paraId="08850E1B" w14:textId="77777777" w:rsidR="007E0E4D" w:rsidRDefault="007E0E4D">
      <w:r>
        <w:t>- Used of material resources or money to signify a substantial, heavy sum that completely satisfies a price or bribe.</w:t>
      </w:r>
    </w:p>
    <w:p w14:paraId="4B26F9C0" w14:textId="77777777" w:rsidR="007E0E4D" w:rsidRDefault="007E0E4D"/>
    <w:p w14:paraId="36252CB3" w14:textId="77777777" w:rsidR="007E0E4D" w:rsidRPr="007E0E4D" w:rsidRDefault="007E0E4D">
      <w:pPr>
        <w:rPr>
          <w:b/>
        </w:rPr>
      </w:pPr>
      <w:r w:rsidRPr="007E0E4D">
        <w:rPr>
          <w:b/>
        </w:rPr>
        <w:t>4. Theological Implications</w:t>
      </w:r>
    </w:p>
    <w:p w14:paraId="23C869F6" w14:textId="77777777" w:rsidR="007E0E4D" w:rsidRDefault="007E0E4D">
      <w:r>
        <w:t>- God's provision and human capability are often evaluated through the lens of sufficiency.</w:t>
      </w:r>
    </w:p>
    <w:p w14:paraId="1D33C6BC" w14:textId="77777777" w:rsidR="007E0E4D" w:rsidRDefault="007E0E4D">
      <w:r>
        <w:t>- When applied to human qualifications for ministry, true adequacy comes not from inherent human strength, but from divine enablement.</w:t>
      </w:r>
    </w:p>
    <w:p w14:paraId="2287BE8A" w14:textId="77777777" w:rsidR="007E0E4D" w:rsidRDefault="007E0E4D">
      <w:r>
        <w:t>- In negative contexts, such as Matthew 28:12, human effort and wealth are mobilized in large amounts to suppress the undeniable truth of God's redemptive acts, highlighting the desperate lengths of human rebellion against Christ.</w:t>
      </w:r>
    </w:p>
    <w:p w14:paraId="03EE7608" w14:textId="77777777" w:rsidR="007E0E4D" w:rsidRDefault="007E0E4D"/>
    <w:p w14:paraId="2E8D5F4A" w14:textId="77777777" w:rsidR="007E0E4D" w:rsidRPr="007E0E4D" w:rsidRDefault="007E0E4D">
      <w:pPr>
        <w:rPr>
          <w:b/>
        </w:rPr>
      </w:pPr>
      <w:r w:rsidRPr="007E0E4D">
        <w:rPr>
          <w:b/>
        </w:rPr>
        <w:t>5. Contextual Nuance in the Passage</w:t>
      </w:r>
    </w:p>
    <w:p w14:paraId="4C0AE3FC" w14:textId="77777777" w:rsidR="007E0E4D" w:rsidRDefault="007E0E4D">
      <w:r>
        <w:t>- In Matthew 28:12, the chief priests and elders assembled with the council, took counsel, and gave a "large" (hikanos) sum of money to the Roman guards.</w:t>
      </w:r>
    </w:p>
    <w:p w14:paraId="0AC13C4A" w14:textId="77777777" w:rsidR="007E0E4D" w:rsidRDefault="007E0E4D">
      <w:r>
        <w:t>- The word emphasizes that the bribe was substantial enough to overcome the guards' fear of military punishment for sleeping on duty, fully securing their cooperation in spreading the false report that the disciples stole the body.</w:t>
      </w:r>
    </w:p>
    <w:p w14:paraId="5C097EB6" w14:textId="77777777" w:rsidR="007E0E4D" w:rsidRDefault="007E0E4D"/>
    <w:p w14:paraId="3545F4C3" w14:textId="77777777" w:rsidR="007E0E4D" w:rsidRPr="007E0E4D" w:rsidRDefault="007E0E4D">
      <w:pPr>
        <w:rPr>
          <w:b/>
        </w:rPr>
      </w:pPr>
      <w:r w:rsidRPr="007E0E4D">
        <w:rPr>
          <w:b/>
        </w:rPr>
        <w:t>6. Key Uses in Other Verses (NKJV)</w:t>
      </w:r>
    </w:p>
    <w:p w14:paraId="2F4396BE" w14:textId="77777777" w:rsidR="007E0E4D" w:rsidRDefault="007E0E4D">
      <w:r>
        <w:t>- Luke 7:12 - "And when He came near the gate of the city, behold, a dead man was being carried out, the only son of his mother; and she was a widow. And a large [hikanos] crowd from the city was with her."</w:t>
      </w:r>
    </w:p>
    <w:p w14:paraId="04335096" w14:textId="77777777" w:rsidR="007E0E4D" w:rsidRDefault="007E0E4D">
      <w:r>
        <w:t>- Luke 8:32 - "Now there was a herd of many [hikanos] swine feeding there on the mountain. So they begged Him that He would permit them to enter them. And He permitted them."</w:t>
      </w:r>
    </w:p>
    <w:p w14:paraId="0D15865E" w14:textId="77777777" w:rsidR="007E0E4D" w:rsidRDefault="007E0E4D">
      <w:r>
        <w:t>- Acts 9:23 - "Now after many [hikanos] days were past, the Jews plotted to kill him."</w:t>
      </w:r>
    </w:p>
    <w:p w14:paraId="3807EE6D" w14:textId="77777777" w:rsidR="007E0E4D" w:rsidRDefault="007E0E4D">
      <w:r>
        <w:t>- 2 Corinthians 3:5 - "Not that we are sufficient of ourselves to think of anything as being from ourselves, but our sufficiency [hikanotes, a related noun] is from God."</w:t>
      </w:r>
    </w:p>
    <w:p w14:paraId="31CD2BF3" w14:textId="77777777" w:rsidR="007E0E4D" w:rsidRDefault="007E0E4D"/>
    <w:p w14:paraId="743B03B0" w14:textId="77777777" w:rsidR="007E0E4D" w:rsidRPr="007E0E4D" w:rsidRDefault="007E0E4D">
      <w:pPr>
        <w:rPr>
          <w:b/>
        </w:rPr>
      </w:pPr>
      <w:r w:rsidRPr="007E0E4D">
        <w:rPr>
          <w:b/>
        </w:rPr>
        <w:t>7. Other Relevant Insights</w:t>
      </w:r>
    </w:p>
    <w:p w14:paraId="5015E921" w14:textId="77777777" w:rsidR="007E0E4D" w:rsidRDefault="007E0E4D">
      <w:r>
        <w:t>- The term demonstrates how a word denoting simple adequacy ("enough") naturally shifts to describe abundance ("more than enough" or "a great deal") when the context requires a surplus to meet a heavy demand.</w:t>
      </w:r>
    </w:p>
    <w:p w14:paraId="7C656B02" w14:textId="77777777" w:rsidR="007E0E4D" w:rsidRDefault="007E0E4D">
      <w:r>
        <w:t>- In the Gospels, the word bridges the gap between everyday commercial transactions and profound spiritual realities regarding human capability and divine grace.</w:t>
      </w:r>
    </w:p>
    <w:p w14:paraId="48ED1B35" w14:textId="77777777" w:rsidR="007E0E4D" w:rsidRDefault="007E0E4D"/>
    <w:p w14:paraId="7CD37123" w14:textId="77777777" w:rsidR="007E0E4D" w:rsidRPr="007E0E4D" w:rsidRDefault="007E0E4D">
      <w:pPr>
        <w:rPr>
          <w:b/>
        </w:rPr>
      </w:pPr>
      <w:r w:rsidRPr="007E0E4D">
        <w:rPr>
          <w:b/>
        </w:rPr>
        <w:t>8. References</w:t>
      </w:r>
    </w:p>
    <w:p w14:paraId="0F673FB6" w14:textId="77777777" w:rsidR="007E0E4D" w:rsidRDefault="007E0E4D">
      <w:r>
        <w:t>BDAG, 3rd edition</w:t>
      </w:r>
    </w:p>
    <w:p w14:paraId="3DE9FA16" w14:textId="77777777" w:rsidR="007E0E4D" w:rsidRDefault="007E0E4D">
      <w:r>
        <w:t>TWOT</w:t>
      </w:r>
    </w:p>
    <w:p w14:paraId="328AFDB0" w14:textId="77777777" w:rsidR="007E0E4D" w:rsidRDefault="007E0E4D">
      <w:r>
        <w:t>NIDNTTE</w:t>
      </w:r>
    </w:p>
    <w:p w14:paraId="55774FC1" w14:textId="77777777" w:rsidR="007E0E4D" w:rsidRDefault="007E0E4D">
      <w:r>
        <w:t>Thayer's Greek-English Lexicon</w:t>
      </w:r>
    </w:p>
    <w:p w14:paraId="4F98C36C" w14:textId="77777777" w:rsidR="007E0E4D" w:rsidRDefault="007E0E4D">
      <w:r>
        <w:t>Vine's Expository Dictionary of New and Old Testament Words</w:t>
      </w:r>
    </w:p>
    <w:p w14:paraId="618753A0" w14:textId="328DDF1A" w:rsidR="004C5552" w:rsidRDefault="007E0E4D">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0E4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2292"/>
  <w15:chartTrackingRefBased/>
  <w15:docId w15:val="{8FCCEAA4-BF7D-42AC-A5E3-C83DE04E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E4D"/>
    <w:rPr>
      <w:rFonts w:eastAsiaTheme="majorEastAsia" w:cstheme="majorBidi"/>
      <w:color w:val="272727" w:themeColor="text1" w:themeTint="D8"/>
    </w:rPr>
  </w:style>
  <w:style w:type="paragraph" w:styleId="Title">
    <w:name w:val="Title"/>
    <w:basedOn w:val="Normal"/>
    <w:next w:val="Normal"/>
    <w:link w:val="TitleChar"/>
    <w:uiPriority w:val="10"/>
    <w:qFormat/>
    <w:rsid w:val="007E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E4D"/>
    <w:pPr>
      <w:spacing w:before="160"/>
      <w:jc w:val="center"/>
    </w:pPr>
    <w:rPr>
      <w:i/>
      <w:iCs/>
      <w:color w:val="404040" w:themeColor="text1" w:themeTint="BF"/>
    </w:rPr>
  </w:style>
  <w:style w:type="character" w:customStyle="1" w:styleId="QuoteChar">
    <w:name w:val="Quote Char"/>
    <w:basedOn w:val="DefaultParagraphFont"/>
    <w:link w:val="Quote"/>
    <w:uiPriority w:val="29"/>
    <w:rsid w:val="007E0E4D"/>
    <w:rPr>
      <w:i/>
      <w:iCs/>
      <w:color w:val="404040" w:themeColor="text1" w:themeTint="BF"/>
    </w:rPr>
  </w:style>
  <w:style w:type="paragraph" w:styleId="ListParagraph">
    <w:name w:val="List Paragraph"/>
    <w:basedOn w:val="Normal"/>
    <w:uiPriority w:val="34"/>
    <w:qFormat/>
    <w:rsid w:val="007E0E4D"/>
    <w:pPr>
      <w:ind w:left="720"/>
      <w:contextualSpacing/>
    </w:pPr>
  </w:style>
  <w:style w:type="character" w:styleId="IntenseEmphasis">
    <w:name w:val="Intense Emphasis"/>
    <w:basedOn w:val="DefaultParagraphFont"/>
    <w:uiPriority w:val="21"/>
    <w:qFormat/>
    <w:rsid w:val="007E0E4D"/>
    <w:rPr>
      <w:i/>
      <w:iCs/>
      <w:color w:val="2E74B5" w:themeColor="accent1" w:themeShade="BF"/>
    </w:rPr>
  </w:style>
  <w:style w:type="paragraph" w:styleId="IntenseQuote">
    <w:name w:val="Intense Quote"/>
    <w:basedOn w:val="Normal"/>
    <w:next w:val="Normal"/>
    <w:link w:val="IntenseQuoteChar"/>
    <w:uiPriority w:val="30"/>
    <w:qFormat/>
    <w:rsid w:val="007E0E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0E4D"/>
    <w:rPr>
      <w:i/>
      <w:iCs/>
      <w:color w:val="2E74B5" w:themeColor="accent1" w:themeShade="BF"/>
    </w:rPr>
  </w:style>
  <w:style w:type="character" w:styleId="IntenseReference">
    <w:name w:val="Intense Reference"/>
    <w:basedOn w:val="DefaultParagraphFont"/>
    <w:uiPriority w:val="32"/>
    <w:qFormat/>
    <w:rsid w:val="007E0E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602</Words>
  <Characters>3132</Characters>
  <Application>Microsoft Office Word</Application>
  <DocSecurity>0</DocSecurity>
  <Lines>60</Lines>
  <Paragraphs>32</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