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9359" w14:textId="77777777" w:rsidR="002239BA" w:rsidRPr="002239BA" w:rsidRDefault="002239BA">
      <w:pPr>
        <w:rPr>
          <w:b/>
        </w:rPr>
      </w:pPr>
      <w:r w:rsidRPr="002239BA">
        <w:rPr>
          <w:b/>
        </w:rPr>
        <w:t>COMMONLY REPORTED - ( diaphemizo , Strong's G1310 )</w:t>
      </w:r>
    </w:p>
    <w:p w14:paraId="02FB5FA7" w14:textId="77777777" w:rsidR="002239BA" w:rsidRDefault="002239BA">
      <w:r w:rsidRPr="002239BA">
        <w:rPr>
          <w:b/>
        </w:rPr>
        <w:t>Summary:</w:t>
      </w:r>
    </w:p>
    <w:p w14:paraId="0091447E" w14:textId="77777777" w:rsidR="002239BA" w:rsidRDefault="002239BA">
      <w:r>
        <w:t>The word diaphemizo means to spread abroad, publicize, report widely, or circulate a matter extensively. In Matthew 28:15, it describes the rapid and widespread dissemination of the false rumor propagated by the Jewish religious leaders to explain away the resurrection of Jesus Christ. Rather than accepting the reality of the empty tomb, the chief priests and elders bribed the Roman guards to spread a fabricated narrative that the disciples stole the body of Jesus while the guards slept. This word highlights the active, aggressive nature of the campaign to suppress the truth of the resurrection with a widely circulated lie.</w:t>
      </w:r>
    </w:p>
    <w:p w14:paraId="5FFD3971" w14:textId="77777777" w:rsidR="002239BA" w:rsidRDefault="002239BA"/>
    <w:p w14:paraId="10918036" w14:textId="77777777" w:rsidR="002239BA" w:rsidRDefault="002239BA">
      <w:r w:rsidRPr="002239BA">
        <w:rPr>
          <w:b/>
        </w:rPr>
        <w:t>Full Study:</w:t>
      </w:r>
    </w:p>
    <w:p w14:paraId="38F04806" w14:textId="77777777" w:rsidR="002239BA" w:rsidRDefault="002239BA"/>
    <w:p w14:paraId="7507CEB1" w14:textId="77777777" w:rsidR="002239BA" w:rsidRPr="002239BA" w:rsidRDefault="002239BA">
      <w:pPr>
        <w:rPr>
          <w:b/>
        </w:rPr>
      </w:pPr>
      <w:r w:rsidRPr="002239BA">
        <w:rPr>
          <w:b/>
        </w:rPr>
        <w:t xml:space="preserve"> 1. Word Picture / Background</w:t>
      </w:r>
    </w:p>
    <w:p w14:paraId="47914533" w14:textId="77777777" w:rsidR="002239BA" w:rsidRDefault="002239BA">
      <w:r>
        <w:t xml:space="preserve">The word diaphemizo is a compound verb. It is formed by combining the preposition dia, which means "through" or "thoroughly," with the verb phemizo, meaning "to make known" or "to rumor" (which comes from pheme, meaning a saying, fame, or report). </w:t>
      </w:r>
    </w:p>
    <w:p w14:paraId="2B189AC2" w14:textId="77777777" w:rsidR="002239BA" w:rsidRDefault="002239BA"/>
    <w:p w14:paraId="69F5C729" w14:textId="77777777" w:rsidR="002239BA" w:rsidRDefault="002239BA">
      <w:r>
        <w:t>The literal word picture of diaphemizo is to "speak thoroughly throughout" or to scatter a report in every direction so that it permeates an entire community. It suggests a deliberate, active, and highly effective sowing of a story across a wide geographical area and throughout a population. It is the ancient equivalent of a story going viral or becoming a dominant public narrative.</w:t>
      </w:r>
    </w:p>
    <w:p w14:paraId="14E66310" w14:textId="77777777" w:rsidR="002239BA" w:rsidRDefault="002239BA"/>
    <w:p w14:paraId="65731741" w14:textId="77777777" w:rsidR="002239BA" w:rsidRPr="002239BA" w:rsidRDefault="002239BA">
      <w:pPr>
        <w:rPr>
          <w:b/>
        </w:rPr>
      </w:pPr>
      <w:r w:rsidRPr="002239BA">
        <w:rPr>
          <w:b/>
        </w:rPr>
        <w:t xml:space="preserve"> 2. Meaning / Lexical Definition</w:t>
      </w:r>
    </w:p>
    <w:p w14:paraId="0B500C88" w14:textId="77777777" w:rsidR="002239BA" w:rsidRDefault="002239BA">
      <w:r>
        <w:t xml:space="preserve">The term means to spread abroad, publicize, report widely, or make known thoroughly. It carries the nuance of circulating information extensively through a region, ensuring that a matter becomes common public knowledge. </w:t>
      </w:r>
    </w:p>
    <w:p w14:paraId="18FD70CF" w14:textId="77777777" w:rsidR="002239BA" w:rsidRDefault="002239BA"/>
    <w:p w14:paraId="4DDD7FE7" w14:textId="77777777" w:rsidR="002239BA" w:rsidRDefault="002239BA">
      <w:r>
        <w:t>In classical and Hellenistic Greek, the word describes the dissemination of news, rumors, or a person's reputation. Depending on the context, the report being spread can be either historically true (such as the fame of Jesus' miracles) or completely fabricated (such as the rumor about the stolen body of Jesus).</w:t>
      </w:r>
    </w:p>
    <w:p w14:paraId="45809E6E" w14:textId="77777777" w:rsidR="002239BA" w:rsidRDefault="002239BA"/>
    <w:p w14:paraId="724AAFCF" w14:textId="77777777" w:rsidR="002239BA" w:rsidRPr="002239BA" w:rsidRDefault="002239BA">
      <w:pPr>
        <w:rPr>
          <w:b/>
        </w:rPr>
      </w:pPr>
      <w:r w:rsidRPr="002239BA">
        <w:rPr>
          <w:b/>
        </w:rPr>
        <w:t xml:space="preserve"> 3. Usage and Word Pictures</w:t>
      </w:r>
    </w:p>
    <w:p w14:paraId="36478DD6" w14:textId="77777777" w:rsidR="002239BA" w:rsidRDefault="002239BA">
      <w:r>
        <w:t>The verb occurs only three times in the New Testament, and in each case, it describes the rapid, uncontrollable spread of a report that completely alters public perception.</w:t>
      </w:r>
    </w:p>
    <w:p w14:paraId="72192B79" w14:textId="77777777" w:rsidR="002239BA" w:rsidRDefault="002239BA">
      <w:r>
        <w:t>• The Uncontrollable Spread of Truth: In the other two New Testament occurrences (Matthew 9:31 and Mark 1:45), the word is used of healed individuals who, despite Jesus' strict instructions to remain silent, could not contain their joy and "spread abroad" His fame throughout the entire region.</w:t>
      </w:r>
    </w:p>
    <w:p w14:paraId="4AA5ADE7" w14:textId="77777777" w:rsidR="002239BA" w:rsidRDefault="002239BA">
      <w:r>
        <w:t>• The Deliberate Spread of a Lie: In Matthew 28:15, the word is used in a negative sense. Here, the spreading of the report is not an outburst of uncontrollable joy, but a calculated, financed disinformation campaign designed to neutralize the shocking reality of the empty tomb.</w:t>
      </w:r>
    </w:p>
    <w:p w14:paraId="510D54F4" w14:textId="77777777" w:rsidR="002239BA" w:rsidRDefault="002239BA"/>
    <w:p w14:paraId="0780ECE9" w14:textId="77777777" w:rsidR="002239BA" w:rsidRPr="002239BA" w:rsidRDefault="002239BA">
      <w:pPr>
        <w:rPr>
          <w:b/>
        </w:rPr>
      </w:pPr>
      <w:r w:rsidRPr="002239BA">
        <w:rPr>
          <w:b/>
        </w:rPr>
        <w:t xml:space="preserve"> 4. Theological Implications</w:t>
      </w:r>
    </w:p>
    <w:p w14:paraId="780D5911" w14:textId="77777777" w:rsidR="002239BA" w:rsidRDefault="002239BA">
      <w:r>
        <w:t xml:space="preserve">The use of diaphemizo in Matthew 28:15 exposes the spiritual warfare surrounding the resurrection of Jesus Christ. The resurrection is the cornerstone of the Christian faith; therefore, it is the primary target of satanic deception. </w:t>
      </w:r>
    </w:p>
    <w:p w14:paraId="331EEABF" w14:textId="77777777" w:rsidR="002239BA" w:rsidRDefault="002239BA">
      <w:r>
        <w:t>• The Counterfeit Narrative: The truth of the resurrection is spread through the faithful preaching of the Gospel. In opposition, the enemies of God actively finance and "spread abroad" a counterfeit narrative to blind the minds of unbelievers.</w:t>
      </w:r>
    </w:p>
    <w:p w14:paraId="442067BF" w14:textId="77777777" w:rsidR="002239BA" w:rsidRDefault="002239BA">
      <w:r>
        <w:t>• The Power of Institutional Deception: This passage illustrates how human religious and political structures will actively manufacture and fund lies to protect their own power and status. The chief priests used large sums of money to buy the silence of the guards and to purchase a "commonly reported" lie, demonstrating that unbelief is often a moral and intellectual choice to prefer a convenient falsehood over an inconvenient truth.</w:t>
      </w:r>
    </w:p>
    <w:p w14:paraId="2A38D35E" w14:textId="77777777" w:rsidR="002239BA" w:rsidRDefault="002239BA"/>
    <w:p w14:paraId="611193D7" w14:textId="77777777" w:rsidR="002239BA" w:rsidRPr="002239BA" w:rsidRDefault="002239BA">
      <w:pPr>
        <w:rPr>
          <w:b/>
        </w:rPr>
      </w:pPr>
      <w:r w:rsidRPr="002239BA">
        <w:rPr>
          <w:b/>
        </w:rPr>
        <w:t xml:space="preserve"> 5. Contextual Nuance in the Passage</w:t>
      </w:r>
    </w:p>
    <w:p w14:paraId="7A617F03" w14:textId="77777777" w:rsidR="002239BA" w:rsidRDefault="002239BA">
      <w:r>
        <w:t xml:space="preserve">In Matthew 28:11–15, the Roman guards reported the supernatural events of the resurrection to the chief priests. Rather than repenting, the religious leaders bribed the soldiers to say, "His disciples came at night and stole Him away while we slept." </w:t>
      </w:r>
    </w:p>
    <w:p w14:paraId="0952831D" w14:textId="77777777" w:rsidR="002239BA" w:rsidRDefault="002239BA"/>
    <w:p w14:paraId="3D7CAE1A" w14:textId="77777777" w:rsidR="002239BA" w:rsidRDefault="002239BA">
      <w:r>
        <w:t xml:space="preserve">In verse 15, Matthew writes, "And this saying is commonly reported among the Jews until this day." The phrase "commonly reported" (diaphemisthe) is in the passive voice, indicating that the saying was actively circulated and accepted by the Jewish community as a result of the chief priests' deliberate deception. </w:t>
      </w:r>
    </w:p>
    <w:p w14:paraId="732FE89E" w14:textId="77777777" w:rsidR="002239BA" w:rsidRDefault="002239BA"/>
    <w:p w14:paraId="0FFBF90D" w14:textId="77777777" w:rsidR="002239BA" w:rsidRDefault="002239BA">
      <w:r>
        <w:t>The detail "until this day" shows that even decades later, when Matthew was writing his Gospel, this fabricated rumor remained the dominant counter-narrative among non-believing Jews. The empty tomb was an undeniable historical fact; the only question was how to explain it. The Jewish establishment had to aggressively publicize a lie to counteract the self-evident miracle of the resurrection.</w:t>
      </w:r>
    </w:p>
    <w:p w14:paraId="508E20BE" w14:textId="77777777" w:rsidR="002239BA" w:rsidRDefault="002239BA"/>
    <w:p w14:paraId="778AFBA0" w14:textId="77777777" w:rsidR="002239BA" w:rsidRPr="002239BA" w:rsidRDefault="002239BA">
      <w:pPr>
        <w:rPr>
          <w:b/>
        </w:rPr>
      </w:pPr>
      <w:r w:rsidRPr="002239BA">
        <w:rPr>
          <w:b/>
        </w:rPr>
        <w:t xml:space="preserve"> 6. Key Uses in Other Verses (NKJV)</w:t>
      </w:r>
    </w:p>
    <w:p w14:paraId="29E42AD4" w14:textId="77777777" w:rsidR="002239BA" w:rsidRDefault="002239BA">
      <w:r>
        <w:t>• Matthew 9:31: "But when they had departed, they spread abroad His fame in all that country."</w:t>
      </w:r>
    </w:p>
    <w:p w14:paraId="314BCAAD" w14:textId="77777777" w:rsidR="002239BA" w:rsidRDefault="002239BA">
      <w:r>
        <w:t>• Mark 1:45: "However, he went out and began to proclaim it freely, and to spread the matter, so that Jesus could no longer openly enter the city, but was outside in deserted places; and they came to Him from every direction."</w:t>
      </w:r>
    </w:p>
    <w:p w14:paraId="43AB2983" w14:textId="77777777" w:rsidR="002239BA" w:rsidRDefault="002239BA"/>
    <w:p w14:paraId="18645831" w14:textId="77777777" w:rsidR="002239BA" w:rsidRPr="002239BA" w:rsidRDefault="002239BA">
      <w:pPr>
        <w:rPr>
          <w:b/>
        </w:rPr>
      </w:pPr>
      <w:r w:rsidRPr="002239BA">
        <w:rPr>
          <w:b/>
        </w:rPr>
        <w:t xml:space="preserve"> 7. Other Relevant Insights</w:t>
      </w:r>
    </w:p>
    <w:p w14:paraId="5C97FBDB" w14:textId="77777777" w:rsidR="002239BA" w:rsidRDefault="002239BA">
      <w:r>
        <w:t>• An Apologetic Proof: Paradoxically, the "commonly reported" lie recorded by Matthew serves as a powerful historical proof for the reality of the resurrection. By asserting that the disciples stole the body, the Jewish authorities publicly admitted that the tomb of Jesus was indeed empty. Their fabricated explanation inadvertently confirmed the central historical claim of Christianity: Jesus was no longer in the grave.</w:t>
      </w:r>
    </w:p>
    <w:p w14:paraId="4DA5F944" w14:textId="77777777" w:rsidR="002239BA" w:rsidRDefault="002239BA">
      <w:r>
        <w:t>• The Absurdity of the Lie: The report that was "commonly reported" contained its own logical downfall. It claimed that the soldiers knew the disciples stole the body while they were asleep. Legally and logically, sleeping witnesses cannot testify to what occurred while they were unconscious. Yet, because the religious leaders aggressively "spread abroad" the story, public prejudice favored the absurd rumor over the testimony of the eyewitnesses of the risen Christ.</w:t>
      </w:r>
    </w:p>
    <w:p w14:paraId="73589771" w14:textId="77777777" w:rsidR="002239BA" w:rsidRDefault="002239BA"/>
    <w:p w14:paraId="28B6BFEA" w14:textId="77777777" w:rsidR="002239BA" w:rsidRPr="002239BA" w:rsidRDefault="002239BA">
      <w:pPr>
        <w:rPr>
          <w:b/>
        </w:rPr>
      </w:pPr>
      <w:r w:rsidRPr="002239BA">
        <w:rPr>
          <w:b/>
        </w:rPr>
        <w:t xml:space="preserve"> 8. References</w:t>
      </w:r>
    </w:p>
    <w:p w14:paraId="05ED4336" w14:textId="77777777" w:rsidR="002239BA" w:rsidRDefault="002239BA">
      <w:r>
        <w:t>• Bible Hub</w:t>
      </w:r>
    </w:p>
    <w:p w14:paraId="7A3821DD" w14:textId="77777777" w:rsidR="002239BA" w:rsidRDefault="002239BA">
      <w:r>
        <w:t>• Blue Letter Bible</w:t>
      </w:r>
    </w:p>
    <w:p w14:paraId="567824C7" w14:textId="77777777" w:rsidR="002239BA" w:rsidRDefault="002239BA">
      <w:r>
        <w:t>• Precept Austin</w:t>
      </w:r>
    </w:p>
    <w:p w14:paraId="5A27CC1F" w14:textId="77777777" w:rsidR="002239BA" w:rsidRDefault="002239BA">
      <w:r>
        <w:t>• Thayer's Greek Lexicon</w:t>
      </w:r>
    </w:p>
    <w:p w14:paraId="43CE9555" w14:textId="77777777" w:rsidR="002239BA" w:rsidRDefault="002239BA">
      <w:r>
        <w:t>• Strong's Exhaustive Concordance</w:t>
      </w:r>
    </w:p>
    <w:p w14:paraId="6743B013" w14:textId="77777777" w:rsidR="002239BA" w:rsidRDefault="002239BA">
      <w:r>
        <w:t>• Vine's Expository Dictionary of New Testament Words</w:t>
      </w:r>
    </w:p>
    <w:p w14:paraId="2AC6ACB5" w14:textId="77777777" w:rsidR="004C5552" w:rsidRDefault="002239BA">
      <w:r>
        <w:t>• BDAG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BA"/>
    <w:rsid w:val="00017747"/>
    <w:rsid w:val="00023A4A"/>
    <w:rsid w:val="0006763F"/>
    <w:rsid w:val="000C53AC"/>
    <w:rsid w:val="00146083"/>
    <w:rsid w:val="001B2D17"/>
    <w:rsid w:val="002058F7"/>
    <w:rsid w:val="002239BA"/>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4FF7"/>
  <w15:chartTrackingRefBased/>
  <w15:docId w15:val="{1724302C-0F9F-46D9-9627-6580DCCF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3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3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BA"/>
    <w:rPr>
      <w:rFonts w:eastAsiaTheme="majorEastAsia" w:cstheme="majorBidi"/>
      <w:color w:val="272727" w:themeColor="text1" w:themeTint="D8"/>
    </w:rPr>
  </w:style>
  <w:style w:type="paragraph" w:styleId="Title">
    <w:name w:val="Title"/>
    <w:basedOn w:val="Normal"/>
    <w:next w:val="Normal"/>
    <w:link w:val="TitleChar"/>
    <w:uiPriority w:val="10"/>
    <w:qFormat/>
    <w:rsid w:val="00223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BA"/>
    <w:pPr>
      <w:spacing w:before="160"/>
      <w:jc w:val="center"/>
    </w:pPr>
    <w:rPr>
      <w:i/>
      <w:iCs/>
      <w:color w:val="404040" w:themeColor="text1" w:themeTint="BF"/>
    </w:rPr>
  </w:style>
  <w:style w:type="character" w:customStyle="1" w:styleId="QuoteChar">
    <w:name w:val="Quote Char"/>
    <w:basedOn w:val="DefaultParagraphFont"/>
    <w:link w:val="Quote"/>
    <w:uiPriority w:val="29"/>
    <w:rsid w:val="002239BA"/>
    <w:rPr>
      <w:i/>
      <w:iCs/>
      <w:color w:val="404040" w:themeColor="text1" w:themeTint="BF"/>
    </w:rPr>
  </w:style>
  <w:style w:type="paragraph" w:styleId="ListParagraph">
    <w:name w:val="List Paragraph"/>
    <w:basedOn w:val="Normal"/>
    <w:uiPriority w:val="34"/>
    <w:qFormat/>
    <w:rsid w:val="002239BA"/>
    <w:pPr>
      <w:ind w:left="720"/>
      <w:contextualSpacing/>
    </w:pPr>
  </w:style>
  <w:style w:type="character" w:styleId="IntenseEmphasis">
    <w:name w:val="Intense Emphasis"/>
    <w:basedOn w:val="DefaultParagraphFont"/>
    <w:uiPriority w:val="21"/>
    <w:qFormat/>
    <w:rsid w:val="002239BA"/>
    <w:rPr>
      <w:i/>
      <w:iCs/>
      <w:color w:val="2E74B5" w:themeColor="accent1" w:themeShade="BF"/>
    </w:rPr>
  </w:style>
  <w:style w:type="paragraph" w:styleId="IntenseQuote">
    <w:name w:val="Intense Quote"/>
    <w:basedOn w:val="Normal"/>
    <w:next w:val="Normal"/>
    <w:link w:val="IntenseQuoteChar"/>
    <w:uiPriority w:val="30"/>
    <w:qFormat/>
    <w:rsid w:val="002239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39BA"/>
    <w:rPr>
      <w:i/>
      <w:iCs/>
      <w:color w:val="2E74B5" w:themeColor="accent1" w:themeShade="BF"/>
    </w:rPr>
  </w:style>
  <w:style w:type="character" w:styleId="IntenseReference">
    <w:name w:val="Intense Reference"/>
    <w:basedOn w:val="DefaultParagraphFont"/>
    <w:uiPriority w:val="32"/>
    <w:qFormat/>
    <w:rsid w:val="002239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5184</Characters>
  <Application>Microsoft Office Word</Application>
  <DocSecurity>0</DocSecurity>
  <Lines>99</Lines>
  <Paragraphs>54</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