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6FE3" w14:textId="77777777" w:rsidR="00FD4715" w:rsidRPr="00FD4715" w:rsidRDefault="00FD4715">
      <w:pPr>
        <w:rPr>
          <w:b/>
        </w:rPr>
      </w:pPr>
      <w:r w:rsidRPr="00FD4715">
        <w:rPr>
          <w:b/>
        </w:rPr>
        <w:t>AUTHORITY - ( exousia , Strong's G1849 )</w:t>
      </w:r>
    </w:p>
    <w:p w14:paraId="6AF15A80" w14:textId="77777777" w:rsidR="00FD4715" w:rsidRDefault="00FD4715">
      <w:r w:rsidRPr="00FD4715">
        <w:rPr>
          <w:b/>
        </w:rPr>
        <w:t>Summary:</w:t>
      </w:r>
    </w:p>
    <w:p w14:paraId="3BE56110" w14:textId="77777777" w:rsidR="00FD4715" w:rsidRDefault="00FD4715">
      <w:r>
        <w:t>The Greek word exousia combines the concepts of right and might, representing the lawful, unrestricted, and sovereign right to rule, govern, and act. In Matthew 28:18, it denotes the absolute, universal dominion delegated to the resurrected Christ over all creation, forming the unstoppable foundation for the Great Commission.</w:t>
      </w:r>
    </w:p>
    <w:p w14:paraId="6EAC47C6" w14:textId="77777777" w:rsidR="00FD4715" w:rsidRDefault="00FD4715"/>
    <w:p w14:paraId="5A764B61" w14:textId="77777777" w:rsidR="00FD4715" w:rsidRDefault="00FD4715">
      <w:r w:rsidRPr="00FD4715">
        <w:rPr>
          <w:b/>
        </w:rPr>
        <w:t>Full Study:</w:t>
      </w:r>
    </w:p>
    <w:p w14:paraId="55C3CD23" w14:textId="77777777" w:rsidR="00FD4715" w:rsidRDefault="00FD4715"/>
    <w:p w14:paraId="7748B28A" w14:textId="77777777" w:rsidR="00FD4715" w:rsidRPr="00FD4715" w:rsidRDefault="00FD4715">
      <w:pPr>
        <w:rPr>
          <w:b/>
        </w:rPr>
      </w:pPr>
      <w:r w:rsidRPr="00FD4715">
        <w:rPr>
          <w:b/>
        </w:rPr>
        <w:t xml:space="preserve"> 1. Word Picture / Background</w:t>
      </w:r>
    </w:p>
    <w:p w14:paraId="6BF1FD22" w14:textId="77777777" w:rsidR="00FD4715" w:rsidRDefault="00FD4715">
      <w:r>
        <w:t xml:space="preserve">The word exousia is a compound term derived from the preposition ek ("out of") and the verb eimi ("to be"). Etymologically, it suggests "that which comes out of being," conveying the idea of unhindered ability, liberty of action, or a state of being free to act. Over time, the word moved beyond mere capability to signify official right, legal authority, and delegated power. </w:t>
      </w:r>
    </w:p>
    <w:p w14:paraId="498C7319" w14:textId="77777777" w:rsidR="00FD4715" w:rsidRDefault="00FD4715"/>
    <w:p w14:paraId="7DC66553" w14:textId="77777777" w:rsidR="00FD4715" w:rsidRDefault="00FD4715">
      <w:r>
        <w:t>In the cultural context of the first century, exousia was highly significant. In the Roman Empire, authority was hierarchical and delegated; a Roman centurion or governor acted not in his own strength, but with the backing and legal authority of the Emperor. In Jewish thought, all ultimate exousia belonged to Yahweh, who delegated authority to kings, priests, and prophets. When Jesus claims "all authority," He is claiming a universal, cosmic legal mandate that surpasses all human and spiritual hierarchies.</w:t>
      </w:r>
    </w:p>
    <w:p w14:paraId="50035E26" w14:textId="77777777" w:rsidR="00FD4715" w:rsidRDefault="00FD4715"/>
    <w:p w14:paraId="21A60317" w14:textId="77777777" w:rsidR="00FD4715" w:rsidRPr="00FD4715" w:rsidRDefault="00FD4715">
      <w:pPr>
        <w:rPr>
          <w:b/>
        </w:rPr>
      </w:pPr>
      <w:r w:rsidRPr="00FD4715">
        <w:rPr>
          <w:b/>
        </w:rPr>
        <w:t xml:space="preserve"> 2. Meaning / Lexical Definition</w:t>
      </w:r>
    </w:p>
    <w:p w14:paraId="120E3B67" w14:textId="77777777" w:rsidR="00FD4715" w:rsidRDefault="00FD4715">
      <w:r>
        <w:t>The term exousia possesses a rich semantic range that encompasses both the right to act and the power to execute that right:</w:t>
      </w:r>
    </w:p>
    <w:p w14:paraId="01D00EBE" w14:textId="77777777" w:rsidR="00FD4715" w:rsidRDefault="00FD4715">
      <w:r>
        <w:t>• The power of choice: The liberty or freedom to act, decide, or do as one pleases without external constraint.</w:t>
      </w:r>
    </w:p>
    <w:p w14:paraId="0E95D6F2" w14:textId="77777777" w:rsidR="00FD4715" w:rsidRDefault="00FD4715">
      <w:r>
        <w:t>• The right to rule: Physical or moral power associated with supreme authority, kingship, or dominion.</w:t>
      </w:r>
    </w:p>
    <w:p w14:paraId="0DE41DDC" w14:textId="77777777" w:rsidR="00FD4715" w:rsidRDefault="00FD4715">
      <w:r>
        <w:t>• Delegated authority: The power of office given by a superior to an agent who acts on their behalf.</w:t>
      </w:r>
    </w:p>
    <w:p w14:paraId="37CF70C3" w14:textId="77777777" w:rsidR="00FD4715" w:rsidRDefault="00FD4715">
      <w:r>
        <w:t>• The sphere of authority: A jurisdiction, domain, or territory over which a ruler exercises control.</w:t>
      </w:r>
    </w:p>
    <w:p w14:paraId="3C23C77E" w14:textId="77777777" w:rsidR="00FD4715" w:rsidRDefault="00FD4715">
      <w:r>
        <w:t>• Governing rulers: The concrete expression of authority, referring to political, civil, or angelic rulers and powers.</w:t>
      </w:r>
    </w:p>
    <w:p w14:paraId="44D19954" w14:textId="77777777" w:rsidR="00FD4715" w:rsidRDefault="00FD4715"/>
    <w:p w14:paraId="2A1EE778" w14:textId="77777777" w:rsidR="00FD4715" w:rsidRPr="00FD4715" w:rsidRDefault="00FD4715">
      <w:pPr>
        <w:rPr>
          <w:b/>
        </w:rPr>
      </w:pPr>
      <w:r w:rsidRPr="00FD4715">
        <w:rPr>
          <w:b/>
        </w:rPr>
        <w:t xml:space="preserve"> 3. Usage and Word Pictures</w:t>
      </w:r>
    </w:p>
    <w:p w14:paraId="6C99277C" w14:textId="77777777" w:rsidR="00FD4715" w:rsidRDefault="00FD4715">
      <w:r>
        <w:t xml:space="preserve">To understand exousia, it is helpful to contrast it with dunamis (inherent power, force, or ability). </w:t>
      </w:r>
    </w:p>
    <w:p w14:paraId="10CCF636" w14:textId="77777777" w:rsidR="00FD4715" w:rsidRDefault="00FD4715">
      <w:r>
        <w:t>• Dunamis is the muscle, the raw strength, or the physical capacity to perform a task.</w:t>
      </w:r>
    </w:p>
    <w:p w14:paraId="43EA0793" w14:textId="77777777" w:rsidR="00FD4715" w:rsidRDefault="00FD4715">
      <w:r>
        <w:t>• Exousia is the badge, the legal right, or the official warrant to perform it.</w:t>
      </w:r>
    </w:p>
    <w:p w14:paraId="76885E66" w14:textId="77777777" w:rsidR="00FD4715" w:rsidRDefault="00FD4715"/>
    <w:p w14:paraId="27D51D7A" w14:textId="77777777" w:rsidR="00FD4715" w:rsidRDefault="00FD4715">
      <w:r>
        <w:t xml:space="preserve">A helpful modern illustration is a traffic police officer standing in a busy intersection. The officer does not have the physical strength (dunamis) to stop a speeding semi-truck. However, because the officer wears a badge and represents the government, they possess the legal authority (exousia) to stop the truck. </w:t>
      </w:r>
    </w:p>
    <w:p w14:paraId="50374317" w14:textId="77777777" w:rsidR="00FD4715" w:rsidRDefault="00FD4715"/>
    <w:p w14:paraId="06E686E6" w14:textId="77777777" w:rsidR="00FD4715" w:rsidRDefault="00FD4715">
      <w:r>
        <w:t>In Jesus, however, exousia and dunamis perfectly meet. He possesses both the absolute legal right to rule and the infinite power to enforce His rule. Throughout the Gospels, people are astonished by His exousia because He does not teach like the scribes (who merely quoted other authorities), but speaks with direct, self-derived authority. He commands demons, forgives sins, and silences storms because He has the right and the power to do so.</w:t>
      </w:r>
    </w:p>
    <w:p w14:paraId="117FD995" w14:textId="77777777" w:rsidR="00FD4715" w:rsidRDefault="00FD4715"/>
    <w:p w14:paraId="316CB8C2" w14:textId="77777777" w:rsidR="00FD4715" w:rsidRPr="00FD4715" w:rsidRDefault="00FD4715">
      <w:pPr>
        <w:rPr>
          <w:b/>
        </w:rPr>
      </w:pPr>
      <w:r w:rsidRPr="00FD4715">
        <w:rPr>
          <w:b/>
        </w:rPr>
        <w:t xml:space="preserve"> 4. Theological Implications</w:t>
      </w:r>
    </w:p>
    <w:p w14:paraId="0A73C16A" w14:textId="77777777" w:rsidR="00FD4715" w:rsidRDefault="00FD4715">
      <w:r>
        <w:t>The theological weight of exousia in the New Testament, especially in Matthew 28:18, is monumental:</w:t>
      </w:r>
    </w:p>
    <w:p w14:paraId="40EB0275" w14:textId="77777777" w:rsidR="00FD4715" w:rsidRDefault="00FD4715">
      <w:r>
        <w:t>• Christological Vindication: The phrase "has been given to Me" employs the divine passive, indicating that God the Father has bestowed this authority upon Jesus. This is the fulfillment of the Messianic expectation. Through His incarnation, perfect obedience, and victorious resurrection, Jesus is officially enthroned as the cosmic Lord.</w:t>
      </w:r>
    </w:p>
    <w:p w14:paraId="4EEA4982" w14:textId="77777777" w:rsidR="00FD4715" w:rsidRDefault="00FD4715">
      <w:r>
        <w:t>• Danielic Fulfillment: This passage directly fulfills the prophecy of Daniel 7:13-14, where the Son of Man approaches the Ancient of Days and is given "dominion [LXX: exousia] and glory and a kingdom, that all peoples, nations, and languages should serve Him."</w:t>
      </w:r>
    </w:p>
    <w:p w14:paraId="146755E8" w14:textId="77777777" w:rsidR="00FD4715" w:rsidRDefault="00FD4715">
      <w:r>
        <w:t>• Universal Scope: The sphere of Christ's authority is absolute: "in heaven and on earth." There is no spiritual power, earthly government, demonic force, or physical law that falls outside of His sovereign jurisdiction. He is Lord of all.</w:t>
      </w:r>
    </w:p>
    <w:p w14:paraId="0A2C0199" w14:textId="77777777" w:rsidR="00FD4715" w:rsidRDefault="00FD4715">
      <w:r>
        <w:t>• The Foundation of Mission: The Great Commission begins with "therefore." The Church does not go out into the world to win authority for Christ; we go because Christ already has all authority. We do not evangelize by our own right, but as authorized ambassadors of the ultimate King.</w:t>
      </w:r>
    </w:p>
    <w:p w14:paraId="7C2CF4B8" w14:textId="77777777" w:rsidR="00FD4715" w:rsidRDefault="00FD4715"/>
    <w:p w14:paraId="7C3369F7" w14:textId="77777777" w:rsidR="00FD4715" w:rsidRPr="00FD4715" w:rsidRDefault="00FD4715">
      <w:pPr>
        <w:rPr>
          <w:b/>
        </w:rPr>
      </w:pPr>
      <w:r w:rsidRPr="00FD4715">
        <w:rPr>
          <w:b/>
        </w:rPr>
        <w:t xml:space="preserve"> 5. Contextual Nuance in the Passage</w:t>
      </w:r>
    </w:p>
    <w:p w14:paraId="65820A6B" w14:textId="77777777" w:rsidR="00FD4715" w:rsidRDefault="00FD4715">
      <w:r>
        <w:t xml:space="preserve">In Matthew 28:18, exousia serves as the vital link between Christ’s resurrection and the disciples' mission. The disciples are standing before the resurrected Lord on a mountain in Galilee. Some of them still doubted (Matthew 28:17). Jesus answers their doubts not with a display of raw physical force (dunamis), but with a declaration of His supreme status (exousia). </w:t>
      </w:r>
    </w:p>
    <w:p w14:paraId="6DCCD0D0" w14:textId="77777777" w:rsidR="00FD4715" w:rsidRDefault="00FD4715"/>
    <w:p w14:paraId="238C10BA" w14:textId="77777777" w:rsidR="00FD4715" w:rsidRDefault="00FD4715">
      <w:r>
        <w:t>This declaration redefines the disciples' reality. They are no longer a defeated band of followers of a crucified teacher; they are the commissioned heralds of the resurrected, reigning Emperor of the universe. Because all authority is His, their mission to "make disciples of all the nations" is guaranteed to succeed. Opposition from earthly kings or spiritual powers is ultimately futile because their authority is subservient to His.</w:t>
      </w:r>
    </w:p>
    <w:p w14:paraId="420A16A4" w14:textId="77777777" w:rsidR="00FD4715" w:rsidRDefault="00FD4715"/>
    <w:p w14:paraId="3A942A7C" w14:textId="77777777" w:rsidR="00FD4715" w:rsidRPr="00FD4715" w:rsidRDefault="00FD4715">
      <w:pPr>
        <w:rPr>
          <w:b/>
        </w:rPr>
      </w:pPr>
      <w:r w:rsidRPr="00FD4715">
        <w:rPr>
          <w:b/>
        </w:rPr>
        <w:t xml:space="preserve"> 6. Key Uses in Other Verses (NKJV)</w:t>
      </w:r>
    </w:p>
    <w:p w14:paraId="5EF8D8B7" w14:textId="77777777" w:rsidR="00FD4715" w:rsidRDefault="00FD4715">
      <w:r>
        <w:t>• Matthew 9:6 - "But that you may know that the Son of Man has authority on earth to forgive sins—then He said to the paralytic, 'Arise, take up your bed, and go to your house.'"</w:t>
      </w:r>
    </w:p>
    <w:p w14:paraId="63F82176" w14:textId="77777777" w:rsidR="00FD4715" w:rsidRDefault="00FD4715">
      <w:r>
        <w:t>• Luke 10:19 - "Behold, I give you the authority to trample on serpents and scorpions, and over all the power of the enemy, and nothing shall by any means hurt you."</w:t>
      </w:r>
    </w:p>
    <w:p w14:paraId="1EC0ADA5" w14:textId="77777777" w:rsidR="00FD4715" w:rsidRDefault="00FD4715">
      <w:r>
        <w:t>• Romans 13:1 - "Let every soul be subject to the governing authorities. For there is no authority except from God, and the authorities that exist are appointed by God."</w:t>
      </w:r>
    </w:p>
    <w:p w14:paraId="01903E42" w14:textId="77777777" w:rsidR="00FD4715" w:rsidRDefault="00FD4715"/>
    <w:p w14:paraId="45F7A5FF" w14:textId="77777777" w:rsidR="00FD4715" w:rsidRPr="00FD4715" w:rsidRDefault="00FD4715">
      <w:pPr>
        <w:rPr>
          <w:b/>
        </w:rPr>
      </w:pPr>
      <w:r w:rsidRPr="00FD4715">
        <w:rPr>
          <w:b/>
        </w:rPr>
        <w:t xml:space="preserve"> 7. Other Relevant Insights</w:t>
      </w:r>
    </w:p>
    <w:p w14:paraId="29E2597C" w14:textId="77777777" w:rsidR="00FD4715" w:rsidRDefault="00FD4715">
      <w:r>
        <w:t>• The Delegated Authority of the Believer: In John 1:12, the word exousia is translated as "right" or "power" ("to them He gave the right to become children of God"). Our identity as children of God is not an earned privilege but a delegated legal status granted by Christ.</w:t>
      </w:r>
    </w:p>
    <w:p w14:paraId="1A7C8AE1" w14:textId="77777777" w:rsidR="00FD4715" w:rsidRDefault="00FD4715">
      <w:r>
        <w:t>• The Ultimate Source: Because there is no authority except from God (Romans 13:1), any earthly authority that rebels against God is operating on borrowed power. Christ's supreme exousia provides the believer with courage in the face of hostile human governments or spiritual warfare.</w:t>
      </w:r>
    </w:p>
    <w:p w14:paraId="13A65B56" w14:textId="77777777" w:rsidR="00FD4715" w:rsidRDefault="00FD4715"/>
    <w:p w14:paraId="63143A8F" w14:textId="77777777" w:rsidR="00FD4715" w:rsidRPr="00FD4715" w:rsidRDefault="00FD4715">
      <w:pPr>
        <w:rPr>
          <w:b/>
        </w:rPr>
      </w:pPr>
      <w:r w:rsidRPr="00FD4715">
        <w:rPr>
          <w:b/>
        </w:rPr>
        <w:t xml:space="preserve"> 8. References</w:t>
      </w:r>
    </w:p>
    <w:p w14:paraId="0DE4E029" w14:textId="77777777" w:rsidR="00FD4715" w:rsidRDefault="00FD4715">
      <w:r>
        <w:t>• Bible Hub</w:t>
      </w:r>
    </w:p>
    <w:p w14:paraId="3FB29F33" w14:textId="77777777" w:rsidR="00FD4715" w:rsidRDefault="00FD4715">
      <w:r>
        <w:t>• Blue Letter Bible</w:t>
      </w:r>
    </w:p>
    <w:p w14:paraId="0A75FB30" w14:textId="77777777" w:rsidR="00FD4715" w:rsidRDefault="00FD4715">
      <w:r>
        <w:t>• Thayer's Greek Lexicon</w:t>
      </w:r>
    </w:p>
    <w:p w14:paraId="79194D5D" w14:textId="77777777" w:rsidR="00FD4715" w:rsidRDefault="00FD4715">
      <w:r>
        <w:t>• Vine's Expository Dictionary</w:t>
      </w:r>
    </w:p>
    <w:p w14:paraId="293E0831" w14:textId="5AB9D44E" w:rsidR="004C5552" w:rsidRDefault="00FD471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1538"/>
  <w15:chartTrackingRefBased/>
  <w15:docId w15:val="{C2244CA2-05C7-4513-8F17-6B1C0DD3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715"/>
    <w:rPr>
      <w:rFonts w:eastAsiaTheme="majorEastAsia" w:cstheme="majorBidi"/>
      <w:color w:val="272727" w:themeColor="text1" w:themeTint="D8"/>
    </w:rPr>
  </w:style>
  <w:style w:type="paragraph" w:styleId="Title">
    <w:name w:val="Title"/>
    <w:basedOn w:val="Normal"/>
    <w:next w:val="Normal"/>
    <w:link w:val="TitleChar"/>
    <w:uiPriority w:val="10"/>
    <w:qFormat/>
    <w:rsid w:val="00FD4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715"/>
    <w:pPr>
      <w:spacing w:before="160"/>
      <w:jc w:val="center"/>
    </w:pPr>
    <w:rPr>
      <w:i/>
      <w:iCs/>
      <w:color w:val="404040" w:themeColor="text1" w:themeTint="BF"/>
    </w:rPr>
  </w:style>
  <w:style w:type="character" w:customStyle="1" w:styleId="QuoteChar">
    <w:name w:val="Quote Char"/>
    <w:basedOn w:val="DefaultParagraphFont"/>
    <w:link w:val="Quote"/>
    <w:uiPriority w:val="29"/>
    <w:rsid w:val="00FD4715"/>
    <w:rPr>
      <w:i/>
      <w:iCs/>
      <w:color w:val="404040" w:themeColor="text1" w:themeTint="BF"/>
    </w:rPr>
  </w:style>
  <w:style w:type="paragraph" w:styleId="ListParagraph">
    <w:name w:val="List Paragraph"/>
    <w:basedOn w:val="Normal"/>
    <w:uiPriority w:val="34"/>
    <w:qFormat/>
    <w:rsid w:val="00FD4715"/>
    <w:pPr>
      <w:ind w:left="720"/>
      <w:contextualSpacing/>
    </w:pPr>
  </w:style>
  <w:style w:type="character" w:styleId="IntenseEmphasis">
    <w:name w:val="Intense Emphasis"/>
    <w:basedOn w:val="DefaultParagraphFont"/>
    <w:uiPriority w:val="21"/>
    <w:qFormat/>
    <w:rsid w:val="00FD4715"/>
    <w:rPr>
      <w:i/>
      <w:iCs/>
      <w:color w:val="2E74B5" w:themeColor="accent1" w:themeShade="BF"/>
    </w:rPr>
  </w:style>
  <w:style w:type="paragraph" w:styleId="IntenseQuote">
    <w:name w:val="Intense Quote"/>
    <w:basedOn w:val="Normal"/>
    <w:next w:val="Normal"/>
    <w:link w:val="IntenseQuoteChar"/>
    <w:uiPriority w:val="30"/>
    <w:qFormat/>
    <w:rsid w:val="00FD47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715"/>
    <w:rPr>
      <w:i/>
      <w:iCs/>
      <w:color w:val="2E74B5" w:themeColor="accent1" w:themeShade="BF"/>
    </w:rPr>
  </w:style>
  <w:style w:type="character" w:styleId="IntenseReference">
    <w:name w:val="Intense Reference"/>
    <w:basedOn w:val="DefaultParagraphFont"/>
    <w:uiPriority w:val="32"/>
    <w:qFormat/>
    <w:rsid w:val="00FD47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5399</Characters>
  <Application>Microsoft Office Word</Application>
  <DocSecurity>0</DocSecurity>
  <Lines>103</Lines>
  <Paragraphs>56</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