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4D913" w14:textId="77777777" w:rsidR="00F36118" w:rsidRPr="00F36118" w:rsidRDefault="00F36118">
      <w:pPr>
        <w:rPr>
          <w:b/>
        </w:rPr>
      </w:pPr>
      <w:r w:rsidRPr="00F36118">
        <w:rPr>
          <w:b/>
        </w:rPr>
        <w:t>RISEN - ( egeirō , Strong's G1453 )</w:t>
      </w:r>
    </w:p>
    <w:p w14:paraId="6F20FB92" w14:textId="77777777" w:rsidR="00F36118" w:rsidRDefault="00F36118">
      <w:r w:rsidRPr="00F36118">
        <w:rPr>
          <w:b/>
        </w:rPr>
        <w:t>Summary:</w:t>
      </w:r>
    </w:p>
    <w:p w14:paraId="2C656339" w14:textId="77777777" w:rsidR="00F36118" w:rsidRDefault="00F36118">
      <w:r>
        <w:t>The Greek verb egeirō primarily means to awaken, arouse, or raise up. In the context of Matthew 28:7, it refers directly to the bodily resurrection of Jesus Christ from the dead. This word signifies a transition from inactivity to activity, sleep to waking, and ultimately, death to life. It serves as the cornerstone of Christian theology, proving Christ's victory over sin and death, and demonstrating the Father’s acceptance of His atoning sacrifice.</w:t>
      </w:r>
    </w:p>
    <w:p w14:paraId="31AA58F2" w14:textId="77777777" w:rsidR="00F36118" w:rsidRDefault="00F36118"/>
    <w:p w14:paraId="2CE13360" w14:textId="77777777" w:rsidR="00F36118" w:rsidRDefault="00F36118">
      <w:r w:rsidRPr="00F36118">
        <w:rPr>
          <w:b/>
        </w:rPr>
        <w:t>Full Study:</w:t>
      </w:r>
    </w:p>
    <w:p w14:paraId="0AD4BC03" w14:textId="77777777" w:rsidR="00F36118" w:rsidRDefault="00F36118"/>
    <w:p w14:paraId="348C6B6E" w14:textId="77777777" w:rsidR="00F36118" w:rsidRPr="00F36118" w:rsidRDefault="00F36118">
      <w:pPr>
        <w:rPr>
          <w:b/>
        </w:rPr>
      </w:pPr>
      <w:r w:rsidRPr="00F36118">
        <w:rPr>
          <w:b/>
        </w:rPr>
        <w:t xml:space="preserve"> 1. Word Picture / Background</w:t>
      </w:r>
    </w:p>
    <w:p w14:paraId="12D2E77F" w14:textId="77777777" w:rsidR="00F36118" w:rsidRDefault="00F36118">
      <w:r>
        <w:t xml:space="preserve">In classical and everyday Greek, egeirō was used to describe waking someone up from sleep or helping someone stand up after falling down. It was also used for raising up a fallen building or restoring a ruined structure. Because the Bible frequently compares death to "sleep," egeirō became the natural word choice to describe the resurrection. It paints a powerful word picture: death is not a permanent state of non-existence, but a temporary sleep from which God can instantly awaken a person. </w:t>
      </w:r>
    </w:p>
    <w:p w14:paraId="01DA37D7" w14:textId="77777777" w:rsidR="00F36118" w:rsidRDefault="00F36118"/>
    <w:p w14:paraId="3B2D2BFD" w14:textId="77777777" w:rsidR="00F36118" w:rsidRPr="00F36118" w:rsidRDefault="00F36118">
      <w:pPr>
        <w:rPr>
          <w:b/>
        </w:rPr>
      </w:pPr>
      <w:r w:rsidRPr="00F36118">
        <w:rPr>
          <w:b/>
        </w:rPr>
        <w:t xml:space="preserve"> 2. Meaning / Lexical Definition</w:t>
      </w:r>
    </w:p>
    <w:p w14:paraId="58462BC6" w14:textId="77777777" w:rsidR="00F36118" w:rsidRDefault="00F36118">
      <w:r>
        <w:t>• Egeirō means to cause to rise, to awaken from sleep, to arouse from inactivity, or to raise up from a sitting or lying posture. When applied to those who have died, it means to bring back to life or to raise from the dead.</w:t>
      </w:r>
    </w:p>
    <w:p w14:paraId="7BA18631" w14:textId="77777777" w:rsidR="00F36118" w:rsidRDefault="00F36118"/>
    <w:p w14:paraId="7A0865FE" w14:textId="77777777" w:rsidR="00F36118" w:rsidRDefault="00F36118">
      <w:r>
        <w:t>In Matthew 28:7, the verb appears in the passive voice (ēgerthē). In New Testament Greek, this passive voice is often used as a "divine passive." It indicates that Jesus did not merely wake up on His own power in His humanity, but that God the Father actively raised Him from the dead. The resurrection was a triune act, but the passive form here highlights the Father’s divine validation of the Son’s earthly ministry and sacrifice.</w:t>
      </w:r>
    </w:p>
    <w:p w14:paraId="6E795F8C" w14:textId="77777777" w:rsidR="00F36118" w:rsidRDefault="00F36118"/>
    <w:p w14:paraId="3743C9BC" w14:textId="77777777" w:rsidR="00F36118" w:rsidRPr="00F36118" w:rsidRDefault="00F36118">
      <w:pPr>
        <w:rPr>
          <w:b/>
        </w:rPr>
      </w:pPr>
      <w:r w:rsidRPr="00F36118">
        <w:rPr>
          <w:b/>
        </w:rPr>
        <w:t xml:space="preserve"> 3. Usage and Word Pictures</w:t>
      </w:r>
    </w:p>
    <w:p w14:paraId="09906958" w14:textId="77777777" w:rsidR="00F36118" w:rsidRDefault="00F36118">
      <w:r>
        <w:t>The New Testament employs egeirō in several practical and spiritual ways:</w:t>
      </w:r>
    </w:p>
    <w:p w14:paraId="3FDFE8F4" w14:textId="77777777" w:rsidR="00F36118" w:rsidRDefault="00F36118">
      <w:r>
        <w:t>• Physical Awakening: Used of waking someone from physical sleep, such as the disciples waking Jesus during the storm on the Sea of Galilee.</w:t>
      </w:r>
    </w:p>
    <w:p w14:paraId="1A5ECFF9" w14:textId="77777777" w:rsidR="00F36118" w:rsidRDefault="00F36118">
      <w:r>
        <w:t>• Healing and Restoring: Used when Jesus commands a paralyzed or sick person to "rise" and walk, symbolizing a restoration of strength and function.</w:t>
      </w:r>
    </w:p>
    <w:p w14:paraId="0D6A5C7E" w14:textId="77777777" w:rsidR="00F36118" w:rsidRDefault="00F36118">
      <w:r>
        <w:t>• Rebuilding: Used metaphorically by Jesus to describe the rebuilding ("raising up") of the temple of His body in three days.</w:t>
      </w:r>
    </w:p>
    <w:p w14:paraId="5A626542" w14:textId="77777777" w:rsidR="00F36118" w:rsidRDefault="00F36118">
      <w:r>
        <w:t>• Resurrection to Eternal Life: Used of God raising Jesus and believers from the physical grip of death into glorified, eternal life.</w:t>
      </w:r>
    </w:p>
    <w:p w14:paraId="493DDA60" w14:textId="77777777" w:rsidR="00F36118" w:rsidRDefault="00F36118"/>
    <w:p w14:paraId="4E5ACC77" w14:textId="77777777" w:rsidR="00F36118" w:rsidRPr="00F36118" w:rsidRDefault="00F36118">
      <w:pPr>
        <w:rPr>
          <w:b/>
        </w:rPr>
      </w:pPr>
      <w:r w:rsidRPr="00F36118">
        <w:rPr>
          <w:b/>
        </w:rPr>
        <w:t xml:space="preserve"> 4. Theological Implications</w:t>
      </w:r>
    </w:p>
    <w:p w14:paraId="309CB603" w14:textId="77777777" w:rsidR="00F36118" w:rsidRDefault="00F36118">
      <w:r>
        <w:t>The resurrection of Jesus Christ is the pivot point of human history and Christian theology. Because egeirō in the passive voice denotes that God raised Jesus, it stands as the ultimate divine endorsement of Christ's identity and work. It proves that the debt for sin was paid in full; if Christ had remained in the grave, the penalty of sin (death) would still reign supreme. Furthermore, Christ's resurrection guarantees the future resurrection of believers. He is the "firstfruits," meaning His awakening from the sleep of death is the pattern and promise for all who are in Him.</w:t>
      </w:r>
    </w:p>
    <w:p w14:paraId="0FBBBDE1" w14:textId="77777777" w:rsidR="00F36118" w:rsidRDefault="00F36118"/>
    <w:p w14:paraId="5576E2A7" w14:textId="77777777" w:rsidR="00F36118" w:rsidRPr="00F36118" w:rsidRDefault="00F36118">
      <w:pPr>
        <w:rPr>
          <w:b/>
        </w:rPr>
      </w:pPr>
      <w:r w:rsidRPr="00F36118">
        <w:rPr>
          <w:b/>
        </w:rPr>
        <w:t xml:space="preserve"> 5. Contextual Nuance in the Passage</w:t>
      </w:r>
    </w:p>
    <w:p w14:paraId="065D9FB4" w14:textId="77777777" w:rsidR="00F36118" w:rsidRDefault="00F36118">
      <w:r>
        <w:t>In Matthew 28:7, the angel of the Lord commands the women at the tomb: "And go quickly and tell His disciples that He is risen from the dead..." The context is one of sudden, explosive joy shattering deep grief. The tomb is empty. The angel uses the aorist passive form ēgerthē ("He has been raised" or "He is risen"). The aorist tense indicates a completed, historical event in past time. It is not a myth, a spiritualized metaphor, or a gradual process. It is a concrete, historical reality. The command to "go quickly and tell" emphasizes that this historical fact demands immediate proclamation.</w:t>
      </w:r>
    </w:p>
    <w:p w14:paraId="1B9CC278" w14:textId="77777777" w:rsidR="00F36118" w:rsidRDefault="00F36118"/>
    <w:p w14:paraId="2C2F75AF" w14:textId="77777777" w:rsidR="00F36118" w:rsidRPr="00F36118" w:rsidRDefault="00F36118">
      <w:pPr>
        <w:rPr>
          <w:b/>
        </w:rPr>
      </w:pPr>
      <w:r w:rsidRPr="00F36118">
        <w:rPr>
          <w:b/>
        </w:rPr>
        <w:t xml:space="preserve"> 6. Key Uses in Other Verses (NKJV)</w:t>
      </w:r>
    </w:p>
    <w:p w14:paraId="496E6792" w14:textId="77777777" w:rsidR="00F36118" w:rsidRDefault="00F36118">
      <w:r>
        <w:t>• Matthew 8:15 - "So He touched her hand, and the fever left her. And she arose and served them."</w:t>
      </w:r>
    </w:p>
    <w:p w14:paraId="49620253" w14:textId="77777777" w:rsidR="00F36118" w:rsidRDefault="00F36118">
      <w:r>
        <w:t>• Matthew 27:52 - "and the graves were opened; and many bodies of the saints who had fallen asleep were raised;"</w:t>
      </w:r>
    </w:p>
    <w:p w14:paraId="2ED65438" w14:textId="77777777" w:rsidR="00F36118" w:rsidRDefault="00F36118">
      <w:r>
        <w:t>• Mark 16:6 - "But he said to them, 'Do not be alarmed. You seek Jesus of Nazareth, who was crucified. He is risen! He is not here. See the place where they laid Him.'"</w:t>
      </w:r>
    </w:p>
    <w:p w14:paraId="1B21AFDD" w14:textId="77777777" w:rsidR="00F36118" w:rsidRDefault="00F36118">
      <w:r>
        <w:t>• Romans 4:25 - "who was delivered up because of our offenses, and was raised for our justification."</w:t>
      </w:r>
    </w:p>
    <w:p w14:paraId="050CF7EC" w14:textId="77777777" w:rsidR="00F36118" w:rsidRDefault="00F36118"/>
    <w:p w14:paraId="6DCB659E" w14:textId="77777777" w:rsidR="00F36118" w:rsidRPr="00F36118" w:rsidRDefault="00F36118">
      <w:pPr>
        <w:rPr>
          <w:b/>
        </w:rPr>
      </w:pPr>
      <w:r w:rsidRPr="00F36118">
        <w:rPr>
          <w:b/>
        </w:rPr>
        <w:t xml:space="preserve"> 7. Other Relevant Insights</w:t>
      </w:r>
    </w:p>
    <w:p w14:paraId="5290BE47" w14:textId="77777777" w:rsidR="00F36118" w:rsidRDefault="00F36118">
      <w:r>
        <w:t>It is helpful to compare egeirō with anistēmi, another common Greek word translated as "rise" or "resurrect." While anistēmi emphasizes the act of standing up or causing to stand, egeirō carries the distinct flavor of awakening from sleep or being aroused from a state of passivity. Together, these words provide a full picture of the resurrection: Christ was awakened from the sleep of death (egeirō) and stood up victorious over the grave (anistēmi).</w:t>
      </w:r>
    </w:p>
    <w:p w14:paraId="6112906D" w14:textId="77777777" w:rsidR="00F36118" w:rsidRDefault="00F36118"/>
    <w:p w14:paraId="29D62C59" w14:textId="77777777" w:rsidR="00F36118" w:rsidRPr="00F36118" w:rsidRDefault="00F36118">
      <w:pPr>
        <w:rPr>
          <w:b/>
        </w:rPr>
      </w:pPr>
      <w:r w:rsidRPr="00F36118">
        <w:rPr>
          <w:b/>
        </w:rPr>
        <w:t xml:space="preserve"> 8. References</w:t>
      </w:r>
    </w:p>
    <w:p w14:paraId="1E30F5A3" w14:textId="77777777" w:rsidR="00F36118" w:rsidRDefault="00F36118">
      <w:r>
        <w:t>• BDAG</w:t>
      </w:r>
    </w:p>
    <w:p w14:paraId="238C3D3C" w14:textId="77777777" w:rsidR="00F36118" w:rsidRDefault="00F36118">
      <w:r>
        <w:t>• Thayer's Greek-English Lexicon</w:t>
      </w:r>
    </w:p>
    <w:p w14:paraId="235A3374" w14:textId="77777777" w:rsidR="00F36118" w:rsidRDefault="00F36118">
      <w:r>
        <w:t>• Vine's Expository Dictionary of New Testament Words</w:t>
      </w:r>
    </w:p>
    <w:p w14:paraId="530DC68B" w14:textId="77777777" w:rsidR="00F36118" w:rsidRDefault="00F36118">
      <w:r>
        <w:t>• Blue Letter Bible</w:t>
      </w:r>
    </w:p>
    <w:p w14:paraId="1278B1C9" w14:textId="77777777" w:rsidR="00F36118" w:rsidRDefault="00F36118">
      <w:r>
        <w:t>• Precept Austin</w:t>
      </w:r>
    </w:p>
    <w:p w14:paraId="1AE74EB4" w14:textId="3B492F9B" w:rsidR="004C5552" w:rsidRDefault="00F36118">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1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6118"/>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226A8"/>
  <w15:chartTrackingRefBased/>
  <w15:docId w15:val="{63319127-9A5D-44F2-92FF-1F6CBD389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118"/>
    <w:rPr>
      <w:rFonts w:eastAsiaTheme="majorEastAsia" w:cstheme="majorBidi"/>
      <w:color w:val="272727" w:themeColor="text1" w:themeTint="D8"/>
    </w:rPr>
  </w:style>
  <w:style w:type="paragraph" w:styleId="Title">
    <w:name w:val="Title"/>
    <w:basedOn w:val="Normal"/>
    <w:next w:val="Normal"/>
    <w:link w:val="TitleChar"/>
    <w:uiPriority w:val="10"/>
    <w:qFormat/>
    <w:rsid w:val="00F3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118"/>
    <w:pPr>
      <w:spacing w:before="160"/>
      <w:jc w:val="center"/>
    </w:pPr>
    <w:rPr>
      <w:i/>
      <w:iCs/>
      <w:color w:val="404040" w:themeColor="text1" w:themeTint="BF"/>
    </w:rPr>
  </w:style>
  <w:style w:type="character" w:customStyle="1" w:styleId="QuoteChar">
    <w:name w:val="Quote Char"/>
    <w:basedOn w:val="DefaultParagraphFont"/>
    <w:link w:val="Quote"/>
    <w:uiPriority w:val="29"/>
    <w:rsid w:val="00F36118"/>
    <w:rPr>
      <w:i/>
      <w:iCs/>
      <w:color w:val="404040" w:themeColor="text1" w:themeTint="BF"/>
    </w:rPr>
  </w:style>
  <w:style w:type="paragraph" w:styleId="ListParagraph">
    <w:name w:val="List Paragraph"/>
    <w:basedOn w:val="Normal"/>
    <w:uiPriority w:val="34"/>
    <w:qFormat/>
    <w:rsid w:val="00F36118"/>
    <w:pPr>
      <w:ind w:left="720"/>
      <w:contextualSpacing/>
    </w:pPr>
  </w:style>
  <w:style w:type="character" w:styleId="IntenseEmphasis">
    <w:name w:val="Intense Emphasis"/>
    <w:basedOn w:val="DefaultParagraphFont"/>
    <w:uiPriority w:val="21"/>
    <w:qFormat/>
    <w:rsid w:val="00F36118"/>
    <w:rPr>
      <w:i/>
      <w:iCs/>
      <w:color w:val="2E74B5" w:themeColor="accent1" w:themeShade="BF"/>
    </w:rPr>
  </w:style>
  <w:style w:type="paragraph" w:styleId="IntenseQuote">
    <w:name w:val="Intense Quote"/>
    <w:basedOn w:val="Normal"/>
    <w:next w:val="Normal"/>
    <w:link w:val="IntenseQuoteChar"/>
    <w:uiPriority w:val="30"/>
    <w:qFormat/>
    <w:rsid w:val="00F361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6118"/>
    <w:rPr>
      <w:i/>
      <w:iCs/>
      <w:color w:val="2E74B5" w:themeColor="accent1" w:themeShade="BF"/>
    </w:rPr>
  </w:style>
  <w:style w:type="character" w:styleId="IntenseReference">
    <w:name w:val="Intense Reference"/>
    <w:basedOn w:val="DefaultParagraphFont"/>
    <w:uiPriority w:val="32"/>
    <w:qFormat/>
    <w:rsid w:val="00F361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4038</Characters>
  <Application>Microsoft Office Word</Application>
  <DocSecurity>0</DocSecurity>
  <Lines>77</Lines>
  <Paragraphs>42</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