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8906A" w14:textId="77777777" w:rsidR="00137FBD" w:rsidRPr="00137FBD" w:rsidRDefault="00137FBD">
      <w:pPr>
        <w:rPr>
          <w:b/>
        </w:rPr>
      </w:pPr>
      <w:r w:rsidRPr="00137FBD">
        <w:rPr>
          <w:b/>
        </w:rPr>
        <w:t>AFFECTION - ( splanchnon , Strong's G4698 )</w:t>
      </w:r>
    </w:p>
    <w:p w14:paraId="1DC71D88" w14:textId="77777777" w:rsidR="00137FBD" w:rsidRDefault="00137FBD">
      <w:r w:rsidRPr="00137FBD">
        <w:rPr>
          <w:b/>
        </w:rPr>
        <w:t>Summary:</w:t>
      </w:r>
    </w:p>
    <w:p w14:paraId="58DB5426" w14:textId="77777777" w:rsidR="00137FBD" w:rsidRDefault="00137FBD">
      <w:r>
        <w:t>The Greek word splanchnon (most often occurring in the plural splanchna) refers to the internal organs—the heart, liver, lungs, and kidneys. In the ancient world, both Hebrew and Greek cultures viewed these deep inner organs as the seat of the most intense human emotions, particularly compassion, deep affection, and pity. In Philippians 2:1, the word appeals to the Philippians' deep, heartfelt, and gut-level love and affection for one another, rooted in their shared life in Christ. It represents an affectionate compassion that is not merely an intellectual decision or external politeness, but a deeply felt, inward yearning and warmth.</w:t>
      </w:r>
    </w:p>
    <w:p w14:paraId="0EB73EE0" w14:textId="77777777" w:rsidR="00137FBD" w:rsidRDefault="00137FBD"/>
    <w:p w14:paraId="72E4D16A" w14:textId="77777777" w:rsidR="00137FBD" w:rsidRDefault="00137FBD">
      <w:r w:rsidRPr="00137FBD">
        <w:rPr>
          <w:b/>
        </w:rPr>
        <w:t>Full Study:</w:t>
      </w:r>
    </w:p>
    <w:p w14:paraId="50191705" w14:textId="77777777" w:rsidR="00137FBD" w:rsidRDefault="00137FBD"/>
    <w:p w14:paraId="080470FD" w14:textId="77777777" w:rsidR="00137FBD" w:rsidRPr="00137FBD" w:rsidRDefault="00137FBD">
      <w:pPr>
        <w:rPr>
          <w:b/>
        </w:rPr>
      </w:pPr>
      <w:r w:rsidRPr="00137FBD">
        <w:rPr>
          <w:b/>
        </w:rPr>
        <w:t>1. Word Picture / Background</w:t>
      </w:r>
    </w:p>
    <w:p w14:paraId="28B94F4D" w14:textId="77777777" w:rsidR="00137FBD" w:rsidRDefault="00137FBD">
      <w:r>
        <w:t>• In classical Greek literature, splanchna referred to the physical viscera or entrails, especially those of sacrificial victims, which were examined by priests or consumed at sacrificial banquets.</w:t>
      </w:r>
    </w:p>
    <w:p w14:paraId="7E71E48E" w14:textId="77777777" w:rsidR="00137FBD" w:rsidRDefault="00137FBD">
      <w:r>
        <w:t>• Over time, both Greek and Jewish thought associated the internal organs with the seat of strong emotions. While the Greeks often associated the liver or gall with anger or desire, the Hebrews associated the bowels with tender mercy, deep compassion, and parental affection.</w:t>
      </w:r>
    </w:p>
    <w:p w14:paraId="21918354" w14:textId="77777777" w:rsidR="00137FBD" w:rsidRDefault="00137FBD">
      <w:r>
        <w:t>• This Semitic idiom carried over into New Testament Greek, where splanchna became the primary term for the deepest, most visceral levels of love, compassion, and affection. It is the anatomical equivalent of the modern Western use of the "heart" to represent the emotional core of a person.</w:t>
      </w:r>
    </w:p>
    <w:p w14:paraId="3F2E6865" w14:textId="77777777" w:rsidR="00137FBD" w:rsidRDefault="00137FBD"/>
    <w:p w14:paraId="7AFF8F57" w14:textId="77777777" w:rsidR="00137FBD" w:rsidRPr="00137FBD" w:rsidRDefault="00137FBD">
      <w:pPr>
        <w:rPr>
          <w:b/>
        </w:rPr>
      </w:pPr>
      <w:r w:rsidRPr="00137FBD">
        <w:rPr>
          <w:b/>
        </w:rPr>
        <w:t>2. Meaning / Lexical Definition</w:t>
      </w:r>
    </w:p>
    <w:p w14:paraId="4014CFAD" w14:textId="77777777" w:rsidR="00137FBD" w:rsidRDefault="00137FBD">
      <w:r>
        <w:t>• Literally, the term refers to the physical innards, entrails, or viscera (such as the heart, liver, and lungs).</w:t>
      </w:r>
    </w:p>
    <w:p w14:paraId="7150B33C" w14:textId="77777777" w:rsidR="00137FBD" w:rsidRDefault="00137FBD">
      <w:r>
        <w:t>• Figuratively, the term refers to the seat of emotional life, particularly the feelings of deep affection, pity, sympathy, warmth, and tender compassion.</w:t>
      </w:r>
    </w:p>
    <w:p w14:paraId="4F39030F" w14:textId="77777777" w:rsidR="00137FBD" w:rsidRDefault="00137FBD">
      <w:r>
        <w:t>• The term represents a love that is felt deeply in one's innermost being, expressing a tender, protective, and yearning concern for another person.</w:t>
      </w:r>
    </w:p>
    <w:p w14:paraId="370D63FE" w14:textId="77777777" w:rsidR="00137FBD" w:rsidRDefault="00137FBD"/>
    <w:p w14:paraId="035ECD4A" w14:textId="77777777" w:rsidR="00137FBD" w:rsidRPr="00137FBD" w:rsidRDefault="00137FBD">
      <w:pPr>
        <w:rPr>
          <w:b/>
        </w:rPr>
      </w:pPr>
      <w:r w:rsidRPr="00137FBD">
        <w:rPr>
          <w:b/>
        </w:rPr>
        <w:t>3. Usage and Word Pictures</w:t>
      </w:r>
    </w:p>
    <w:p w14:paraId="39C83808" w14:textId="77777777" w:rsidR="00137FBD" w:rsidRDefault="00137FBD">
      <w:r>
        <w:t>• In the Gospels, the verb form splanchnizomai (to be moved with compassion) describes a physical, gut-level reaction of mercy to human suffering, such as when Jesus saw the grieving widow of Nain or the hungry crowds.</w:t>
      </w:r>
    </w:p>
    <w:p w14:paraId="0CEED867" w14:textId="77777777" w:rsidR="00137FBD" w:rsidRDefault="00137FBD">
      <w:r>
        <w:t>• In the Epistles, Paul frequently uses the noun splanchna to express his deep personal attachment to his co-workers and churches. In Philemon, he refers to Onesimus as his "own heart" (splanchna), and appeals to Philemon to refresh the splanchna of the saints.</w:t>
      </w:r>
    </w:p>
    <w:p w14:paraId="43E83955" w14:textId="77777777" w:rsidR="00137FBD" w:rsidRDefault="00137FBD">
      <w:r>
        <w:t>• The word picture contrasts with a cold, duty-bound love. It depicts a warmth that stirs a person deep within, compelling them toward active care and relational unity.</w:t>
      </w:r>
    </w:p>
    <w:p w14:paraId="0BA5B20F" w14:textId="77777777" w:rsidR="00137FBD" w:rsidRDefault="00137FBD"/>
    <w:p w14:paraId="71D8C191" w14:textId="77777777" w:rsidR="00137FBD" w:rsidRPr="00137FBD" w:rsidRDefault="00137FBD">
      <w:pPr>
        <w:rPr>
          <w:b/>
        </w:rPr>
      </w:pPr>
      <w:r w:rsidRPr="00137FBD">
        <w:rPr>
          <w:b/>
        </w:rPr>
        <w:t>4. Theological Implications</w:t>
      </w:r>
    </w:p>
    <w:p w14:paraId="1B3E8BD4" w14:textId="77777777" w:rsidR="00137FBD" w:rsidRDefault="00137FBD">
      <w:r>
        <w:t>• The use of splanchnon demonstrates that Christian love (agape) is not devoid of deep, warm, and passionate emotion. While agape is fundamentally a commitment of the will, it is meant to be accompanied by splanchna—tender, felt affection.</w:t>
      </w:r>
    </w:p>
    <w:p w14:paraId="72BEF445" w14:textId="77777777" w:rsidR="00137FBD" w:rsidRDefault="00137FBD">
      <w:r>
        <w:t>• It reveals the emotional heart of God. When believers display this kind of affection toward one another, they reflect the very gut-level compassion that Christ demonstrated during His earthly ministry.</w:t>
      </w:r>
    </w:p>
    <w:p w14:paraId="05F52A2E" w14:textId="77777777" w:rsidR="00137FBD" w:rsidRDefault="00137FBD">
      <w:r>
        <w:t>• True Christian community is not built on formal, distant, or institutional relationships, but on a visceral, familial bond that suffers when others suffer and rejoices when others rejoice.</w:t>
      </w:r>
    </w:p>
    <w:p w14:paraId="5FB1F90B" w14:textId="77777777" w:rsidR="00137FBD" w:rsidRDefault="00137FBD"/>
    <w:p w14:paraId="74B54EF4" w14:textId="77777777" w:rsidR="00137FBD" w:rsidRPr="00137FBD" w:rsidRDefault="00137FBD">
      <w:pPr>
        <w:rPr>
          <w:b/>
        </w:rPr>
      </w:pPr>
      <w:r w:rsidRPr="00137FBD">
        <w:rPr>
          <w:b/>
        </w:rPr>
        <w:t>5. Contextual Nuance in the Passage</w:t>
      </w:r>
    </w:p>
    <w:p w14:paraId="3B6E5787" w14:textId="77777777" w:rsidR="00137FBD" w:rsidRDefault="00137FBD">
      <w:r>
        <w:t>• In Philippians 2:1, Paul builds an impassioned rhetorical appeal for unity in the local church, using four "if" clauses that assume the reality of these truths: "Therefore if there is any consolation in Christ, if any comfort of love, if any fellowship of the Spirit, if any affection and mercy..."</w:t>
      </w:r>
    </w:p>
    <w:p w14:paraId="6825017A" w14:textId="77777777" w:rsidR="00137FBD" w:rsidRDefault="00137FBD">
      <w:r>
        <w:t>• Here, splanchna is paired with oiktirmoi ("mercy" or "compassions"). The two words together form a powerful picture of affectionate mercy.</w:t>
      </w:r>
    </w:p>
    <w:p w14:paraId="55691E1C" w14:textId="77777777" w:rsidR="00137FBD" w:rsidRDefault="00137FBD">
      <w:r>
        <w:t>• Paul asks the Philippians to look inward and examine their experience of Christ's love. If they have ever tasted the deep, gut-level affection that Christ has for them, and if they share in the fellowship of the Spirit, they must allow that same affection to overflow toward one another, putting an end to rivalry and empty conceit.</w:t>
      </w:r>
    </w:p>
    <w:p w14:paraId="0861247A" w14:textId="77777777" w:rsidR="00137FBD" w:rsidRDefault="00137FBD"/>
    <w:p w14:paraId="35BBBFF7" w14:textId="77777777" w:rsidR="00137FBD" w:rsidRPr="00137FBD" w:rsidRDefault="00137FBD">
      <w:pPr>
        <w:rPr>
          <w:b/>
        </w:rPr>
      </w:pPr>
      <w:r w:rsidRPr="00137FBD">
        <w:rPr>
          <w:b/>
        </w:rPr>
        <w:t>6. Key Uses in Other Verses (NKJV)</w:t>
      </w:r>
    </w:p>
    <w:p w14:paraId="2E43AC31" w14:textId="77777777" w:rsidR="00137FBD" w:rsidRDefault="00137FBD">
      <w:r>
        <w:t>• Luke 1:78 — "Through the tender [splanchna] mercy of our God..."</w:t>
      </w:r>
    </w:p>
    <w:p w14:paraId="08FFB662" w14:textId="77777777" w:rsidR="00137FBD" w:rsidRDefault="00137FBD">
      <w:r>
        <w:t>• 2 Corinthians 6:12 — "You are not restricted by us, but you are restricted by your own affections [splanchna]."</w:t>
      </w:r>
    </w:p>
    <w:p w14:paraId="7492EF71" w14:textId="77777777" w:rsidR="00137FBD" w:rsidRDefault="00137FBD">
      <w:r>
        <w:t>• Philippians 1:8 — "For God is my witness, how greatly I long for you all with the affection [splanchna] of Jesus Christ."</w:t>
      </w:r>
    </w:p>
    <w:p w14:paraId="2105DF3C" w14:textId="77777777" w:rsidR="00137FBD" w:rsidRDefault="00137FBD">
      <w:r>
        <w:t>• Colossians 3:12 — "Therefore, as the elect of God, holy and beloved, put on tender [splanchna] mercies, kindness, humility, meekness, longsuffering;"</w:t>
      </w:r>
    </w:p>
    <w:p w14:paraId="50E4D76D" w14:textId="77777777" w:rsidR="00137FBD" w:rsidRDefault="00137FBD">
      <w:r>
        <w:t>• Philemon 1:7 — "For we have great joy and consolation in your love, because the hearts [splanchna] of the saints have been refreshed by you, brother."</w:t>
      </w:r>
    </w:p>
    <w:p w14:paraId="29197C5C" w14:textId="77777777" w:rsidR="00137FBD" w:rsidRDefault="00137FBD"/>
    <w:p w14:paraId="0178EF88" w14:textId="77777777" w:rsidR="00137FBD" w:rsidRPr="00137FBD" w:rsidRDefault="00137FBD">
      <w:pPr>
        <w:rPr>
          <w:b/>
        </w:rPr>
      </w:pPr>
      <w:r w:rsidRPr="00137FBD">
        <w:rPr>
          <w:b/>
        </w:rPr>
        <w:t>7. Other Relevant Insights</w:t>
      </w:r>
    </w:p>
    <w:p w14:paraId="3BC8076C" w14:textId="77777777" w:rsidR="00137FBD" w:rsidRDefault="00137FBD">
      <w:r>
        <w:t>• Modern English translations often struggle to capture the literal meaning of splanchna without sounding archaic. The King James Version translated it as "bowels" (e.g., "bowels of mercies"), which accurately reflected Elizabethan English but sounds odd or clinical to modern readers.</w:t>
      </w:r>
    </w:p>
    <w:p w14:paraId="2BAA2E66" w14:textId="77777777" w:rsidR="00137FBD" w:rsidRDefault="00137FBD">
      <w:r>
        <w:t>• Translating splanchna as "affection," "heart," or "tender mercies" preserves the ancient emotional intent while making it accessible to modern readers.</w:t>
      </w:r>
    </w:p>
    <w:p w14:paraId="3A472E51" w14:textId="77777777" w:rsidR="00137FBD" w:rsidRDefault="00137FBD">
      <w:r>
        <w:t>• In the ancient Greco-Roman world, showing splanchna to social inferiors or enemies was often seen as a weakness. Christianity transformed this, elevating visceral compassion into a cardinal virtue of the community.</w:t>
      </w:r>
    </w:p>
    <w:p w14:paraId="4A94BDBC" w14:textId="77777777" w:rsidR="00137FBD" w:rsidRDefault="00137FBD"/>
    <w:p w14:paraId="73060E2D" w14:textId="77777777" w:rsidR="00137FBD" w:rsidRPr="00137FBD" w:rsidRDefault="00137FBD">
      <w:pPr>
        <w:rPr>
          <w:b/>
        </w:rPr>
      </w:pPr>
      <w:r w:rsidRPr="00137FBD">
        <w:rPr>
          <w:b/>
        </w:rPr>
        <w:t>8. References</w:t>
      </w:r>
    </w:p>
    <w:p w14:paraId="15FB609E" w14:textId="77777777" w:rsidR="00137FBD" w:rsidRDefault="00137FBD">
      <w:r>
        <w:t>• A Greek-English Lexicon of the New Testament and Other Early Christian Literature (BDAG)</w:t>
      </w:r>
    </w:p>
    <w:p w14:paraId="548212F4" w14:textId="77777777" w:rsidR="00137FBD" w:rsidRDefault="00137FBD">
      <w:r>
        <w:t>• Theological Dictionary of the New Testament (TDNT)</w:t>
      </w:r>
    </w:p>
    <w:p w14:paraId="7CF1EB2F" w14:textId="77777777" w:rsidR="00137FBD" w:rsidRDefault="00137FBD">
      <w:r>
        <w:t>• Vine's Expository Dictionary of New Testament Words</w:t>
      </w:r>
    </w:p>
    <w:p w14:paraId="72BD0B32" w14:textId="77777777" w:rsidR="00137FBD" w:rsidRDefault="00137FBD">
      <w:r>
        <w:t>• Expository Dictionary of Bible Words by Stephen D. Renn</w:t>
      </w:r>
    </w:p>
    <w:p w14:paraId="439E23D1" w14:textId="59636A1C" w:rsidR="004C5552" w:rsidRDefault="00137FBD">
      <w:r>
        <w:t>• The Epistle to the Philippians by Gordon D. Fee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FBD"/>
    <w:rsid w:val="00017747"/>
    <w:rsid w:val="00023A4A"/>
    <w:rsid w:val="0006763F"/>
    <w:rsid w:val="000C53AC"/>
    <w:rsid w:val="00137FBD"/>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6E024"/>
  <w15:chartTrackingRefBased/>
  <w15:docId w15:val="{D33E01C9-EC39-41F8-8323-EC0574850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37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7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FBD"/>
    <w:rPr>
      <w:rFonts w:eastAsiaTheme="majorEastAsia" w:cstheme="majorBidi"/>
      <w:color w:val="272727" w:themeColor="text1" w:themeTint="D8"/>
    </w:rPr>
  </w:style>
  <w:style w:type="paragraph" w:styleId="Title">
    <w:name w:val="Title"/>
    <w:basedOn w:val="Normal"/>
    <w:next w:val="Normal"/>
    <w:link w:val="TitleChar"/>
    <w:uiPriority w:val="10"/>
    <w:qFormat/>
    <w:rsid w:val="00137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FBD"/>
    <w:pPr>
      <w:spacing w:before="160"/>
      <w:jc w:val="center"/>
    </w:pPr>
    <w:rPr>
      <w:i/>
      <w:iCs/>
      <w:color w:val="404040" w:themeColor="text1" w:themeTint="BF"/>
    </w:rPr>
  </w:style>
  <w:style w:type="character" w:customStyle="1" w:styleId="QuoteChar">
    <w:name w:val="Quote Char"/>
    <w:basedOn w:val="DefaultParagraphFont"/>
    <w:link w:val="Quote"/>
    <w:uiPriority w:val="29"/>
    <w:rsid w:val="00137FBD"/>
    <w:rPr>
      <w:i/>
      <w:iCs/>
      <w:color w:val="404040" w:themeColor="text1" w:themeTint="BF"/>
    </w:rPr>
  </w:style>
  <w:style w:type="paragraph" w:styleId="ListParagraph">
    <w:name w:val="List Paragraph"/>
    <w:basedOn w:val="Normal"/>
    <w:uiPriority w:val="34"/>
    <w:qFormat/>
    <w:rsid w:val="00137FBD"/>
    <w:pPr>
      <w:ind w:left="720"/>
      <w:contextualSpacing/>
    </w:pPr>
  </w:style>
  <w:style w:type="character" w:styleId="IntenseEmphasis">
    <w:name w:val="Intense Emphasis"/>
    <w:basedOn w:val="DefaultParagraphFont"/>
    <w:uiPriority w:val="21"/>
    <w:qFormat/>
    <w:rsid w:val="00137FBD"/>
    <w:rPr>
      <w:i/>
      <w:iCs/>
      <w:color w:val="2E74B5" w:themeColor="accent1" w:themeShade="BF"/>
    </w:rPr>
  </w:style>
  <w:style w:type="paragraph" w:styleId="IntenseQuote">
    <w:name w:val="Intense Quote"/>
    <w:basedOn w:val="Normal"/>
    <w:next w:val="Normal"/>
    <w:link w:val="IntenseQuoteChar"/>
    <w:uiPriority w:val="30"/>
    <w:qFormat/>
    <w:rsid w:val="00137FB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7FBD"/>
    <w:rPr>
      <w:i/>
      <w:iCs/>
      <w:color w:val="2E74B5" w:themeColor="accent1" w:themeShade="BF"/>
    </w:rPr>
  </w:style>
  <w:style w:type="character" w:styleId="IntenseReference">
    <w:name w:val="Intense Reference"/>
    <w:basedOn w:val="DefaultParagraphFont"/>
    <w:uiPriority w:val="32"/>
    <w:qFormat/>
    <w:rsid w:val="00137FB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929</Words>
  <Characters>4835</Characters>
  <Application>Microsoft Office Word</Application>
  <DocSecurity>0</DocSecurity>
  <Lines>92</Lines>
  <Paragraphs>50</Paragraphs>
  <ScaleCrop>false</ScaleCrop>
  <Company/>
  <LinksUpToDate>false</LinksUpToDate>
  <CharactersWithSpaces>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2026-08-13T02:46:00Z</dcterms:created>
  <dcterms:modified xsi:type="dcterms:W3CDTF">2026-08-13T02:46:00Z</dcterms:modified>
</cp:coreProperties>
</file>