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E3E44" w14:textId="77777777" w:rsidR="00B46219" w:rsidRPr="00B46219" w:rsidRDefault="00B46219">
      <w:pPr>
        <w:rPr>
          <w:b/>
        </w:rPr>
      </w:pPr>
      <w:r w:rsidRPr="00B46219">
        <w:rPr>
          <w:b/>
        </w:rPr>
        <w:t>HOLDING - ( epechō , Strong's G1907 )</w:t>
      </w:r>
    </w:p>
    <w:p w14:paraId="59E29CF7" w14:textId="77777777" w:rsidR="00B46219" w:rsidRDefault="00B46219">
      <w:r w:rsidRPr="00B46219">
        <w:rPr>
          <w:b/>
        </w:rPr>
        <w:t>Summary:</w:t>
      </w:r>
    </w:p>
    <w:p w14:paraId="442671C2" w14:textId="77777777" w:rsidR="00B46219" w:rsidRDefault="00B46219">
      <w:r>
        <w:t>In Philippians 2:16, the word translated "holding" (epechō) carries a dual meaning of holding fast to something to keep it secure, and holding out or presenting something to others. As believers live in a dark and crooked world, they are called to firmly grip the "word of life" for their own spiritual stability while simultaneously offering and displaying that same life-giving message to the world around them. This word bridges the internal discipline of personal faithfulness with the external mission of evangelism, depicting the Christian life as both anchored and actively sharing.</w:t>
      </w:r>
    </w:p>
    <w:p w14:paraId="6251089E" w14:textId="77777777" w:rsidR="00B46219" w:rsidRDefault="00B46219"/>
    <w:p w14:paraId="61E07254" w14:textId="77777777" w:rsidR="00B46219" w:rsidRDefault="00B46219">
      <w:r w:rsidRPr="00B46219">
        <w:rPr>
          <w:b/>
        </w:rPr>
        <w:t>Full Study:</w:t>
      </w:r>
    </w:p>
    <w:p w14:paraId="57109312" w14:textId="77777777" w:rsidR="00B46219" w:rsidRDefault="00B46219"/>
    <w:p w14:paraId="07E4F5F1" w14:textId="77777777" w:rsidR="00B46219" w:rsidRPr="00B46219" w:rsidRDefault="00B46219">
      <w:pPr>
        <w:rPr>
          <w:b/>
        </w:rPr>
      </w:pPr>
      <w:r w:rsidRPr="00B46219">
        <w:rPr>
          <w:b/>
        </w:rPr>
        <w:t>1. Word Picture / Background</w:t>
      </w:r>
    </w:p>
    <w:p w14:paraId="6613D13B" w14:textId="77777777" w:rsidR="00B46219" w:rsidRDefault="00B46219">
      <w:r>
        <w:t>The verb epechō is a compound word formed from the preposition epi (upon, toward) and the verb echō (to have, hold). Historically, it carried several vivid physical pictures. In classical Greek literature, it was used of a helmsman steering or holding a ship on course toward a destination. It was also used of a runner holding a course in a race, or of holding out a torch to illuminate a dark path. Another common picture was presenting or offering something, such as a host holding out a cup of wine to a guest. These historical images—steering a course, holding out a light, and presenting a gift—enrich the pastoral imagery of Philippians 2.</w:t>
      </w:r>
    </w:p>
    <w:p w14:paraId="64BDDFB0" w14:textId="77777777" w:rsidR="00B46219" w:rsidRDefault="00B46219"/>
    <w:p w14:paraId="762C66B5" w14:textId="77777777" w:rsidR="00B46219" w:rsidRPr="00B46219" w:rsidRDefault="00B46219">
      <w:pPr>
        <w:rPr>
          <w:b/>
        </w:rPr>
      </w:pPr>
      <w:r w:rsidRPr="00B46219">
        <w:rPr>
          <w:b/>
        </w:rPr>
        <w:t>2. Meaning / Lexical Definition</w:t>
      </w:r>
    </w:p>
    <w:p w14:paraId="15EDD42C" w14:textId="77777777" w:rsidR="00B46219" w:rsidRDefault="00B46219">
      <w:r>
        <w:t>The basic lexical definition of epechō includes:</w:t>
      </w:r>
    </w:p>
    <w:p w14:paraId="4984BC64" w14:textId="77777777" w:rsidR="00B46219" w:rsidRDefault="00B46219">
      <w:r>
        <w:t>• To hold out, present, or offer (as in offering a hand or holding out a gift).</w:t>
      </w:r>
    </w:p>
    <w:p w14:paraId="67853F15" w14:textId="77777777" w:rsidR="00B46219" w:rsidRDefault="00B46219">
      <w:r>
        <w:t>• To hold fast, retain, or keep a firm grip upon.</w:t>
      </w:r>
    </w:p>
    <w:p w14:paraId="7AC4066A" w14:textId="77777777" w:rsidR="00B46219" w:rsidRDefault="00B46219">
      <w:r>
        <w:t>• To pay close attention to, notice, or fix one's mind upon (often with the mind or eyes understood).</w:t>
      </w:r>
    </w:p>
    <w:p w14:paraId="52D3FB85" w14:textId="77777777" w:rsidR="00B46219" w:rsidRDefault="00B46219">
      <w:r>
        <w:t>• To stay, delay, or remain in a place.</w:t>
      </w:r>
    </w:p>
    <w:p w14:paraId="24478A3A" w14:textId="77777777" w:rsidR="00B46219" w:rsidRDefault="00B46219"/>
    <w:p w14:paraId="5E69B572" w14:textId="77777777" w:rsidR="00B46219" w:rsidRDefault="00B46219">
      <w:r>
        <w:t>In the context of Philippians 2:16, the word is a present active participle (epechontes), signifying a continuous, ongoing action of gripping tightly and presenting openly.</w:t>
      </w:r>
    </w:p>
    <w:p w14:paraId="20F3128A" w14:textId="77777777" w:rsidR="00B46219" w:rsidRDefault="00B46219"/>
    <w:p w14:paraId="3084DB07" w14:textId="77777777" w:rsidR="00B46219" w:rsidRPr="00B46219" w:rsidRDefault="00B46219">
      <w:pPr>
        <w:rPr>
          <w:b/>
        </w:rPr>
      </w:pPr>
      <w:r w:rsidRPr="00B46219">
        <w:rPr>
          <w:b/>
        </w:rPr>
        <w:t>3. Usage and Word Pictures</w:t>
      </w:r>
    </w:p>
    <w:p w14:paraId="4B1C6922" w14:textId="77777777" w:rsidR="00B46219" w:rsidRDefault="00B46219">
      <w:r>
        <w:t>In secular Greek, the word describes a soldier holding a shield in place, or holding a weapon aimed at a target. In medical writings, the term was used for holding one's breath or stopping a flow of fluid. In the New Testament, the word is used to describe mentally "holding" or paying close attention to something (Acts 3:5; 1 Timothy 4:16) and staying or delaying in a geographic location (Acts 19:22). In Philippians 2:16, it combines the ideas of personal retention (holding fast) and public presentation (holding forth).</w:t>
      </w:r>
    </w:p>
    <w:p w14:paraId="629818A5" w14:textId="77777777" w:rsidR="00B46219" w:rsidRDefault="00B46219"/>
    <w:p w14:paraId="2B1017ED" w14:textId="77777777" w:rsidR="00B46219" w:rsidRPr="00B46219" w:rsidRDefault="00B46219">
      <w:pPr>
        <w:rPr>
          <w:b/>
        </w:rPr>
      </w:pPr>
      <w:r w:rsidRPr="00B46219">
        <w:rPr>
          <w:b/>
        </w:rPr>
        <w:t>4. Theological Implications</w:t>
      </w:r>
    </w:p>
    <w:p w14:paraId="3051C0C9" w14:textId="77777777" w:rsidR="00B46219" w:rsidRDefault="00B46219">
      <w:r>
        <w:t>The "word of life" is the gospel of Jesus Christ. The theological implication of epechō is that believers cannot offer to the world what they do not firmly possess themselves. Spiritual preservation and evangelistic proclamation are inseparable. Believers are called to be "lights in the world" (Philippians 2:15). A light must be held out to be seen. The gospel is not a private possession to be hidden away but a public gift to be offered to a dying world. Furthermore, the continuous action of the participle emphasizes that the Christian life requires persevering, daily adherence to divine truth. This holding fast protects the believer from drifting, while the holding forth protects the surrounding culture from total darkness.</w:t>
      </w:r>
    </w:p>
    <w:p w14:paraId="61791068" w14:textId="77777777" w:rsidR="00B46219" w:rsidRDefault="00B46219"/>
    <w:p w14:paraId="0AD84E80" w14:textId="77777777" w:rsidR="00B46219" w:rsidRPr="00B46219" w:rsidRDefault="00B46219">
      <w:pPr>
        <w:rPr>
          <w:b/>
        </w:rPr>
      </w:pPr>
      <w:r w:rsidRPr="00B46219">
        <w:rPr>
          <w:b/>
        </w:rPr>
        <w:t>5. Contextual Nuance in the Passage</w:t>
      </w:r>
    </w:p>
    <w:p w14:paraId="59ADF199" w14:textId="77777777" w:rsidR="00B46219" w:rsidRDefault="00B46219">
      <w:r>
        <w:t xml:space="preserve">In Philippians 2:14-16, Paul exhorts the Philippians to do all things without complaining and disputing, so that they may be blameless and harmless children of God in the midst of a crooked and perverse generation, "among whom you shine as lights in the world, holding [fast/forth] the word of life." </w:t>
      </w:r>
    </w:p>
    <w:p w14:paraId="6A5662B5" w14:textId="77777777" w:rsidR="00B46219" w:rsidRDefault="00B46219"/>
    <w:p w14:paraId="3D0327AC" w14:textId="77777777" w:rsidR="00B46219" w:rsidRDefault="00B46219">
      <w:r>
        <w:t>The immediate context contrasts the dark, warped generation with the bright, steady lives of believers. The participle epechontes explains how they shine as lights: by holding out the gospel. Just as a lighthouse holds out its beacon to warn and guide ships, or a torchbearer holds out light in the dark, the church shines by presenting the gospel of Jesus Christ in both word and conduct. Simultaneously, Paul’s personal joy is tied to this action. If they hold fast to the gospel, Paul's labor and race will not have been in vain when he stands before Christ.</w:t>
      </w:r>
    </w:p>
    <w:p w14:paraId="0551A16B" w14:textId="77777777" w:rsidR="00B46219" w:rsidRDefault="00B46219"/>
    <w:p w14:paraId="1979B17A" w14:textId="77777777" w:rsidR="00B46219" w:rsidRPr="00B46219" w:rsidRDefault="00B46219">
      <w:pPr>
        <w:rPr>
          <w:b/>
        </w:rPr>
      </w:pPr>
      <w:r w:rsidRPr="00B46219">
        <w:rPr>
          <w:b/>
        </w:rPr>
        <w:t>6. Key Uses in Other Verses (NKJV)</w:t>
      </w:r>
    </w:p>
    <w:p w14:paraId="75D92C6D" w14:textId="77777777" w:rsidR="00B46219" w:rsidRDefault="00B46219">
      <w:r>
        <w:t>• Acts 3:5: "So he gave them heed, expecting to receive something from them." (Here, the word means to fix one's attention on someone).</w:t>
      </w:r>
    </w:p>
    <w:p w14:paraId="4A38E629" w14:textId="77777777" w:rsidR="00B46219" w:rsidRDefault="00B46219">
      <w:r>
        <w:t>• Acts 19:22: "So he sent into Macedonia two of those who ministered to him, Timothy and Erastus, but he himself stayed in Asia for a time." (Used in the sense of delaying or remaining).</w:t>
      </w:r>
    </w:p>
    <w:p w14:paraId="48C7D3CD" w14:textId="77777777" w:rsidR="00B46219" w:rsidRDefault="00B46219">
      <w:r>
        <w:t>• 1 Timothy 4:16: "Take heed to yourself and to the doctrine. Continue in them, for in doing this you will save both yourself and those who hear you." (Used as an imperative to pay close attention or hold a tight watch over oneself).</w:t>
      </w:r>
    </w:p>
    <w:p w14:paraId="094A6EFD" w14:textId="77777777" w:rsidR="00B46219" w:rsidRDefault="00B46219"/>
    <w:p w14:paraId="525E9885" w14:textId="77777777" w:rsidR="00B46219" w:rsidRPr="00B46219" w:rsidRDefault="00B46219">
      <w:pPr>
        <w:rPr>
          <w:b/>
        </w:rPr>
      </w:pPr>
      <w:r w:rsidRPr="00B46219">
        <w:rPr>
          <w:b/>
        </w:rPr>
        <w:t>7. Other Relevant Insights</w:t>
      </w:r>
    </w:p>
    <w:p w14:paraId="4BF9539F" w14:textId="77777777" w:rsidR="00B46219" w:rsidRDefault="00B46219">
      <w:r>
        <w:t xml:space="preserve">The translation history of Philippians 2:16 highlights its beautiful double-meaning. The King James Version translates it as "holding forth," emphasizing the evangelistic offering of the gospel. The New King James Version, along with the ESV and NASB, translates it as "holding fast," emphasizing doctrinal fidelity and personal preservation. </w:t>
      </w:r>
    </w:p>
    <w:p w14:paraId="0DFD3754" w14:textId="77777777" w:rsidR="00B46219" w:rsidRDefault="00B46219"/>
    <w:p w14:paraId="29EB2B7E" w14:textId="77777777" w:rsidR="00B46219" w:rsidRDefault="00B46219">
      <w:r>
        <w:t>Rather than choosing one over the other, these two translations are two sides of the same coin. A person cannot "hold forth" a light they do not "hold fast." If we drop the gospel, we have nothing to offer. If we keep the gospel but never offer it, we fail our purpose as lights. The word epechō elegantly encapsulates both realities.</w:t>
      </w:r>
    </w:p>
    <w:p w14:paraId="48DC8A31" w14:textId="77777777" w:rsidR="00B46219" w:rsidRDefault="00B46219"/>
    <w:p w14:paraId="6B41E97A" w14:textId="77777777" w:rsidR="00B46219" w:rsidRPr="00B46219" w:rsidRDefault="00B46219">
      <w:pPr>
        <w:rPr>
          <w:b/>
        </w:rPr>
      </w:pPr>
      <w:r w:rsidRPr="00B46219">
        <w:rPr>
          <w:b/>
        </w:rPr>
        <w:t>8. References</w:t>
      </w:r>
    </w:p>
    <w:p w14:paraId="4CBA300D" w14:textId="77777777" w:rsidR="00B46219" w:rsidRDefault="00B46219">
      <w:r>
        <w:t>• BDAG Greek-English Lexicon of the New Testament</w:t>
      </w:r>
    </w:p>
    <w:p w14:paraId="28A32CDF" w14:textId="77777777" w:rsidR="00B46219" w:rsidRDefault="00B46219">
      <w:r>
        <w:t>• Thayer's Greek-English Lexicon of the New Testament</w:t>
      </w:r>
    </w:p>
    <w:p w14:paraId="07D6D49C" w14:textId="77777777" w:rsidR="00B46219" w:rsidRDefault="00B46219">
      <w:r>
        <w:t>• Vines Expository Dictionary of New Testament Words</w:t>
      </w:r>
    </w:p>
    <w:p w14:paraId="41FCC877" w14:textId="77777777" w:rsidR="00B46219" w:rsidRDefault="00B46219">
      <w:r>
        <w:t>• Word Pictures in the New Testament by A.T. Robertson</w:t>
      </w:r>
    </w:p>
    <w:p w14:paraId="20110D8A" w14:textId="2B727227" w:rsidR="004C5552" w:rsidRDefault="00B46219">
      <w:r>
        <w:t>• Theological Dictionary of the New Testament (TDNT) /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21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621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41889"/>
  <w15:chartTrackingRefBased/>
  <w15:docId w15:val="{7A2E36CD-FA7E-467F-980A-899F4D43D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6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6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219"/>
    <w:rPr>
      <w:rFonts w:eastAsiaTheme="majorEastAsia" w:cstheme="majorBidi"/>
      <w:color w:val="272727" w:themeColor="text1" w:themeTint="D8"/>
    </w:rPr>
  </w:style>
  <w:style w:type="paragraph" w:styleId="Title">
    <w:name w:val="Title"/>
    <w:basedOn w:val="Normal"/>
    <w:next w:val="Normal"/>
    <w:link w:val="TitleChar"/>
    <w:uiPriority w:val="10"/>
    <w:qFormat/>
    <w:rsid w:val="00B46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219"/>
    <w:pPr>
      <w:spacing w:before="160"/>
      <w:jc w:val="center"/>
    </w:pPr>
    <w:rPr>
      <w:i/>
      <w:iCs/>
      <w:color w:val="404040" w:themeColor="text1" w:themeTint="BF"/>
    </w:rPr>
  </w:style>
  <w:style w:type="character" w:customStyle="1" w:styleId="QuoteChar">
    <w:name w:val="Quote Char"/>
    <w:basedOn w:val="DefaultParagraphFont"/>
    <w:link w:val="Quote"/>
    <w:uiPriority w:val="29"/>
    <w:rsid w:val="00B46219"/>
    <w:rPr>
      <w:i/>
      <w:iCs/>
      <w:color w:val="404040" w:themeColor="text1" w:themeTint="BF"/>
    </w:rPr>
  </w:style>
  <w:style w:type="paragraph" w:styleId="ListParagraph">
    <w:name w:val="List Paragraph"/>
    <w:basedOn w:val="Normal"/>
    <w:uiPriority w:val="34"/>
    <w:qFormat/>
    <w:rsid w:val="00B46219"/>
    <w:pPr>
      <w:ind w:left="720"/>
      <w:contextualSpacing/>
    </w:pPr>
  </w:style>
  <w:style w:type="character" w:styleId="IntenseEmphasis">
    <w:name w:val="Intense Emphasis"/>
    <w:basedOn w:val="DefaultParagraphFont"/>
    <w:uiPriority w:val="21"/>
    <w:qFormat/>
    <w:rsid w:val="00B46219"/>
    <w:rPr>
      <w:i/>
      <w:iCs/>
      <w:color w:val="2E74B5" w:themeColor="accent1" w:themeShade="BF"/>
    </w:rPr>
  </w:style>
  <w:style w:type="paragraph" w:styleId="IntenseQuote">
    <w:name w:val="Intense Quote"/>
    <w:basedOn w:val="Normal"/>
    <w:next w:val="Normal"/>
    <w:link w:val="IntenseQuoteChar"/>
    <w:uiPriority w:val="30"/>
    <w:qFormat/>
    <w:rsid w:val="00B462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6219"/>
    <w:rPr>
      <w:i/>
      <w:iCs/>
      <w:color w:val="2E74B5" w:themeColor="accent1" w:themeShade="BF"/>
    </w:rPr>
  </w:style>
  <w:style w:type="character" w:styleId="IntenseReference">
    <w:name w:val="Intense Reference"/>
    <w:basedOn w:val="DefaultParagraphFont"/>
    <w:uiPriority w:val="32"/>
    <w:qFormat/>
    <w:rsid w:val="00B462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914</Words>
  <Characters>4758</Characters>
  <Application>Microsoft Office Word</Application>
  <DocSecurity>0</DocSecurity>
  <Lines>91</Lines>
  <Paragraphs>49</Paragraphs>
  <ScaleCrop>false</ScaleCrop>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