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DD729" w14:textId="77777777" w:rsidR="00B2131C" w:rsidRPr="00B2131C" w:rsidRDefault="00B2131C">
      <w:pPr>
        <w:rPr>
          <w:b/>
        </w:rPr>
      </w:pPr>
      <w:r w:rsidRPr="00B2131C">
        <w:rPr>
          <w:b/>
        </w:rPr>
        <w:t>LOWLINESS - ( tapeinophrosunē , Strong's G5012 )</w:t>
      </w:r>
    </w:p>
    <w:p w14:paraId="6067A301" w14:textId="77777777" w:rsidR="00B2131C" w:rsidRDefault="00B2131C">
      <w:r w:rsidRPr="00B2131C">
        <w:rPr>
          <w:b/>
        </w:rPr>
        <w:t>Summary:</w:t>
      </w:r>
    </w:p>
    <w:p w14:paraId="70BD86A7" w14:textId="77777777" w:rsidR="00B2131C" w:rsidRDefault="00B2131C">
      <w:r>
        <w:t>In Philippians 2:3, the word translated "lowliness" (tapeinophrosunē) refers to a deep, genuine humility of mind. Unlike the secular Greco-Roman world, which viewed this quality as a weakness, servility, or lack of self-respect, the New Testament elevates it to a core Christian virtue modeled perfectly by Jesus Christ. It is a mindset that deliberately rejects pride and self-assertion, choosing instead to estimate oneself soberly and to value others above oneself. This lowliness is not a lack of self-worth but a conscious posture of self-giving love that fosters unity and harmony within the church body.</w:t>
      </w:r>
    </w:p>
    <w:p w14:paraId="070087CD" w14:textId="77777777" w:rsidR="00B2131C" w:rsidRDefault="00B2131C"/>
    <w:p w14:paraId="0755C0CF" w14:textId="77777777" w:rsidR="00B2131C" w:rsidRDefault="00B2131C">
      <w:r w:rsidRPr="00B2131C">
        <w:rPr>
          <w:b/>
        </w:rPr>
        <w:t>Full Study:</w:t>
      </w:r>
    </w:p>
    <w:p w14:paraId="4697CB99" w14:textId="77777777" w:rsidR="00B2131C" w:rsidRDefault="00B2131C"/>
    <w:p w14:paraId="3C938DCD" w14:textId="77777777" w:rsidR="00B2131C" w:rsidRPr="00B2131C" w:rsidRDefault="00B2131C">
      <w:pPr>
        <w:rPr>
          <w:b/>
        </w:rPr>
      </w:pPr>
      <w:r w:rsidRPr="00B2131C">
        <w:rPr>
          <w:b/>
        </w:rPr>
        <w:t>1. Word Picture / Background</w:t>
      </w:r>
    </w:p>
    <w:p w14:paraId="3BD57495" w14:textId="77777777" w:rsidR="00B2131C" w:rsidRDefault="00B2131C">
      <w:r>
        <w:t>The word tapeinophrosunē is a compound noun formed from tapeinos (meaning low, humble, or cast down) and phrēn (meaning the mind, intellect, or disposition). Literally, it represents a "low-lying mind" or a "disposition of humility." In the ancient Greco-Roman world, this word group carried overwhelmingly negative connotations. To the Greeks and Romans, tapeinos described a base, groveling, slavish, or cowardly state of mind—the condition of a slave who had no choice but to cower before a master. High-mindedness, self-assertion, and pride were celebrated as noble virtues. The early Christians took this culturally despised concept and, under the inspiration of the Holy Spirit, transformed it into a beautiful, indispensable virtue. They recognized that what the world despised as weakness was, in reality, the very heart of God's character revealed in Jesus.</w:t>
      </w:r>
    </w:p>
    <w:p w14:paraId="4962911D" w14:textId="77777777" w:rsidR="00B2131C" w:rsidRDefault="00B2131C"/>
    <w:p w14:paraId="131CD62F" w14:textId="77777777" w:rsidR="00B2131C" w:rsidRPr="00B2131C" w:rsidRDefault="00B2131C">
      <w:pPr>
        <w:rPr>
          <w:b/>
        </w:rPr>
      </w:pPr>
      <w:r w:rsidRPr="00B2131C">
        <w:rPr>
          <w:b/>
        </w:rPr>
        <w:t>2. Meaning / Lexical Definition</w:t>
      </w:r>
    </w:p>
    <w:p w14:paraId="3705AEBE" w14:textId="77777777" w:rsidR="00B2131C" w:rsidRDefault="00B2131C">
      <w:r>
        <w:t>The noun tapeinophrosunē denotes humility, lowliness of mind, modesty, and freedom from pride or arrogance. It refers to a realistic, sober assessment of oneself in relation to God and others, which leads to a willing subordination and service to others. Rather than a feigned self-deprecation, it is a healthy, objective self-estimate that refuses to demand its own rights, status, or recognition. It is the direct opposite of conceit (kenodoxia, empty glory) and selfish ambition (eritheia).</w:t>
      </w:r>
    </w:p>
    <w:p w14:paraId="51066671" w14:textId="77777777" w:rsidR="00B2131C" w:rsidRDefault="00B2131C"/>
    <w:p w14:paraId="522738F3" w14:textId="77777777" w:rsidR="00B2131C" w:rsidRPr="00B2131C" w:rsidRDefault="00B2131C">
      <w:pPr>
        <w:rPr>
          <w:b/>
        </w:rPr>
      </w:pPr>
      <w:r w:rsidRPr="00B2131C">
        <w:rPr>
          <w:b/>
        </w:rPr>
        <w:t>3. Usage and Word Pictures</w:t>
      </w:r>
    </w:p>
    <w:p w14:paraId="4C52195D" w14:textId="77777777" w:rsidR="00B2131C" w:rsidRDefault="00B2131C">
      <w:r>
        <w:t>In classical Greek, the word is virtually non-existent before the New Testament era, likely coined or popularized by Christian writers to express a radically new ethical concept. The word picture is one of positioning: placing oneself low or underneath. In a culture driven by honor and shame—where everyone scrambled to climb the social ladder—the Christian is called to intentionally descend, adopting the posture of a servant. It represents a mental choice to pull down the scaffolding of personal pride so that others may be built up.</w:t>
      </w:r>
    </w:p>
    <w:p w14:paraId="20FECB00" w14:textId="77777777" w:rsidR="00B2131C" w:rsidRDefault="00B2131C"/>
    <w:p w14:paraId="4E9B918E" w14:textId="77777777" w:rsidR="00B2131C" w:rsidRPr="00B2131C" w:rsidRDefault="00B2131C">
      <w:pPr>
        <w:rPr>
          <w:b/>
        </w:rPr>
      </w:pPr>
      <w:r w:rsidRPr="00B2131C">
        <w:rPr>
          <w:b/>
        </w:rPr>
        <w:t>4. Theological Implications</w:t>
      </w:r>
    </w:p>
    <w:p w14:paraId="6F6E1265" w14:textId="77777777" w:rsidR="00B2131C" w:rsidRDefault="00B2131C">
      <w:r>
        <w:t>The theological depth of this word lies in its connection to the person and work of Jesus Christ. True lowliness of mind is not a human achievement or a temperament; it is a fruit of the Holy Spirit and a reflection of Christ's own mind. In the immediate context of Philippians 2, Paul commands believers to let the "mind" of Christ be in them (Philippians 2:5), which is then illustrated by Christ's self-emptying (kenōsis), taking the form of a bondservant, and humbling Himself to the point of death on a cross (Philippians 2:7–8). Therefore, tapeinophrosunē is anchored in Christology. It demonstrates that true greatness in God's kingdom is measured by one's willingness to stoop and serve. It is also essential for preserving the unity of the Spirit, as pride is the primary source of division, while humility is the foundation of peace.</w:t>
      </w:r>
    </w:p>
    <w:p w14:paraId="4F57C874" w14:textId="77777777" w:rsidR="00B2131C" w:rsidRDefault="00B2131C"/>
    <w:p w14:paraId="2697392B" w14:textId="77777777" w:rsidR="00B2131C" w:rsidRPr="00B2131C" w:rsidRDefault="00B2131C">
      <w:pPr>
        <w:rPr>
          <w:b/>
        </w:rPr>
      </w:pPr>
      <w:r w:rsidRPr="00B2131C">
        <w:rPr>
          <w:b/>
        </w:rPr>
        <w:t>5. Contextual Nuance in the Passage</w:t>
      </w:r>
    </w:p>
    <w:p w14:paraId="4A31F9F1" w14:textId="77777777" w:rsidR="00B2131C" w:rsidRDefault="00B2131C">
      <w:r>
        <w:t>In Philippians 2:3, Paul contrasts "lowliness of mind" directly with "selfish ambition" (eritheia) and "conceit" (kenodoxia). The church at Philippi was experiencing internal friction, possibly fueled by personal rivalries. Paul diagnoses the root cause as pride and prescribes tapeinophrosunē as the cure. He connects this lowliness directly to interpersonal relationships: "in lowliness of mind let each esteem others better than himself." This does not mean believers must lie to themselves or pretend others have superior skills or moral character where they do not. Rather, it means treating others as more important than oneself, prioritizing their needs, well-being, and spiritual growth ahead of one's own comfort and reputation.</w:t>
      </w:r>
    </w:p>
    <w:p w14:paraId="2D00113E" w14:textId="77777777" w:rsidR="00B2131C" w:rsidRDefault="00B2131C"/>
    <w:p w14:paraId="0FD4BF9C" w14:textId="77777777" w:rsidR="00B2131C" w:rsidRPr="00B2131C" w:rsidRDefault="00B2131C">
      <w:pPr>
        <w:rPr>
          <w:b/>
        </w:rPr>
      </w:pPr>
      <w:r w:rsidRPr="00B2131C">
        <w:rPr>
          <w:b/>
        </w:rPr>
        <w:t>6. Key Uses in Other Verses (NKJV)</w:t>
      </w:r>
    </w:p>
    <w:p w14:paraId="52C557E1" w14:textId="77777777" w:rsidR="00B2131C" w:rsidRDefault="00B2131C">
      <w:r>
        <w:t>• Acts 20:19: "serving the Lord with all humility [lowliness], with many tears and trials which happened to me by the plotting of the Jews..."</w:t>
      </w:r>
    </w:p>
    <w:p w14:paraId="6B2E306E" w14:textId="77777777" w:rsidR="00B2131C" w:rsidRDefault="00B2131C">
      <w:r>
        <w:t>• Ephesians 4:2: "...with all lowliness and gentleness, with longsuffering, bearing with one another in love..."</w:t>
      </w:r>
    </w:p>
    <w:p w14:paraId="61A08A26" w14:textId="77777777" w:rsidR="00B2131C" w:rsidRDefault="00B2131C">
      <w:r>
        <w:t>• Colossians 2:18: "Let no one cheat you of your reward, taking delight in false humility and worship of angels..."</w:t>
      </w:r>
    </w:p>
    <w:p w14:paraId="1C2AA2F9" w14:textId="77777777" w:rsidR="00B2131C" w:rsidRDefault="00B2131C">
      <w:r>
        <w:t>• Colossians 3:12: "Therefore, as the elect of God, holy and beloved, put on tender mercies, kindness, humility [lowliness], meekness, longsuffering..."</w:t>
      </w:r>
    </w:p>
    <w:p w14:paraId="619B408F" w14:textId="77777777" w:rsidR="00B2131C" w:rsidRDefault="00B2131C">
      <w:r>
        <w:t>• 1 Peter 5:5: "Likewise you younger people, submit yourselves to your elders. Yes, all of you be submissive to one another, and be clothed with humility..."</w:t>
      </w:r>
    </w:p>
    <w:p w14:paraId="102B4C97" w14:textId="77777777" w:rsidR="00B2131C" w:rsidRDefault="00B2131C"/>
    <w:p w14:paraId="1367B435" w14:textId="77777777" w:rsidR="00B2131C" w:rsidRPr="00B2131C" w:rsidRDefault="00B2131C">
      <w:pPr>
        <w:rPr>
          <w:b/>
        </w:rPr>
      </w:pPr>
      <w:r w:rsidRPr="00B2131C">
        <w:rPr>
          <w:b/>
        </w:rPr>
        <w:t>7. Other Relevant Insights</w:t>
      </w:r>
    </w:p>
    <w:p w14:paraId="33B4C836" w14:textId="77777777" w:rsidR="00B2131C" w:rsidRDefault="00B2131C">
      <w:r>
        <w:t>In 1 Peter 5:5, the apostle Peter commands believers to "be clothed with humility (tapeinophrosunē)." The word for "be clothed" (egkomboomai) refers to a servant tying a white apron over their clothes to keep them clean while working. This vivid imagery matches Jesus' action of wrapping a towel around His waist to wash the disciples' feet (John 13:4–5). True lowliness of mind is not merely an internal attitude; it is a visible, active apron of service that a believer puts on daily to serve others.</w:t>
      </w:r>
    </w:p>
    <w:p w14:paraId="569D293A" w14:textId="77777777" w:rsidR="00B2131C" w:rsidRDefault="00B2131C"/>
    <w:p w14:paraId="446E0C36" w14:textId="77777777" w:rsidR="00B2131C" w:rsidRPr="00B2131C" w:rsidRDefault="00B2131C">
      <w:pPr>
        <w:rPr>
          <w:b/>
        </w:rPr>
      </w:pPr>
      <w:r w:rsidRPr="00B2131C">
        <w:rPr>
          <w:b/>
        </w:rPr>
        <w:t>8. References</w:t>
      </w:r>
    </w:p>
    <w:p w14:paraId="281D9BC7" w14:textId="77777777" w:rsidR="00B2131C" w:rsidRDefault="00B2131C">
      <w:r>
        <w:t>• Arndt, William, Frederick W. Danker, and Walter Bauer. A Greek-English Lexicon of the New Testament and Other Early Christian Literature (BDAG).</w:t>
      </w:r>
    </w:p>
    <w:p w14:paraId="4D582994" w14:textId="77777777" w:rsidR="00B2131C" w:rsidRDefault="00B2131C">
      <w:r>
        <w:t>• Kittel, Gerhard, Gerhard Friedrich, and Geoffrey W. Bromiley. Theological Dictionary of the New Testament (TDNT).</w:t>
      </w:r>
    </w:p>
    <w:p w14:paraId="297D543A" w14:textId="77777777" w:rsidR="00B2131C" w:rsidRDefault="00B2131C">
      <w:r>
        <w:t>• Thayer, Joseph Henry. Thayer's Greek-English Lexicon of the New Testament.</w:t>
      </w:r>
    </w:p>
    <w:p w14:paraId="67661ACB" w14:textId="77777777" w:rsidR="00B2131C" w:rsidRDefault="00B2131C">
      <w:r>
        <w:t>• Vine, W.E. Vine's Expository Dictionary of New Testament Words.</w:t>
      </w:r>
    </w:p>
    <w:p w14:paraId="535BAAAE" w14:textId="531ECF09" w:rsidR="004C5552" w:rsidRDefault="00B2131C">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1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2131C"/>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22108"/>
  <w15:chartTrackingRefBased/>
  <w15:docId w15:val="{4AC0F4C6-3C13-4665-819E-8B7E8F93D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21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21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31C"/>
    <w:rPr>
      <w:rFonts w:eastAsiaTheme="majorEastAsia" w:cstheme="majorBidi"/>
      <w:color w:val="272727" w:themeColor="text1" w:themeTint="D8"/>
    </w:rPr>
  </w:style>
  <w:style w:type="paragraph" w:styleId="Title">
    <w:name w:val="Title"/>
    <w:basedOn w:val="Normal"/>
    <w:next w:val="Normal"/>
    <w:link w:val="TitleChar"/>
    <w:uiPriority w:val="10"/>
    <w:qFormat/>
    <w:rsid w:val="00B21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31C"/>
    <w:pPr>
      <w:spacing w:before="160"/>
      <w:jc w:val="center"/>
    </w:pPr>
    <w:rPr>
      <w:i/>
      <w:iCs/>
      <w:color w:val="404040" w:themeColor="text1" w:themeTint="BF"/>
    </w:rPr>
  </w:style>
  <w:style w:type="character" w:customStyle="1" w:styleId="QuoteChar">
    <w:name w:val="Quote Char"/>
    <w:basedOn w:val="DefaultParagraphFont"/>
    <w:link w:val="Quote"/>
    <w:uiPriority w:val="29"/>
    <w:rsid w:val="00B2131C"/>
    <w:rPr>
      <w:i/>
      <w:iCs/>
      <w:color w:val="404040" w:themeColor="text1" w:themeTint="BF"/>
    </w:rPr>
  </w:style>
  <w:style w:type="paragraph" w:styleId="ListParagraph">
    <w:name w:val="List Paragraph"/>
    <w:basedOn w:val="Normal"/>
    <w:uiPriority w:val="34"/>
    <w:qFormat/>
    <w:rsid w:val="00B2131C"/>
    <w:pPr>
      <w:ind w:left="720"/>
      <w:contextualSpacing/>
    </w:pPr>
  </w:style>
  <w:style w:type="character" w:styleId="IntenseEmphasis">
    <w:name w:val="Intense Emphasis"/>
    <w:basedOn w:val="DefaultParagraphFont"/>
    <w:uiPriority w:val="21"/>
    <w:qFormat/>
    <w:rsid w:val="00B2131C"/>
    <w:rPr>
      <w:i/>
      <w:iCs/>
      <w:color w:val="2E74B5" w:themeColor="accent1" w:themeShade="BF"/>
    </w:rPr>
  </w:style>
  <w:style w:type="paragraph" w:styleId="IntenseQuote">
    <w:name w:val="Intense Quote"/>
    <w:basedOn w:val="Normal"/>
    <w:next w:val="Normal"/>
    <w:link w:val="IntenseQuoteChar"/>
    <w:uiPriority w:val="30"/>
    <w:qFormat/>
    <w:rsid w:val="00B2131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2131C"/>
    <w:rPr>
      <w:i/>
      <w:iCs/>
      <w:color w:val="2E74B5" w:themeColor="accent1" w:themeShade="BF"/>
    </w:rPr>
  </w:style>
  <w:style w:type="character" w:styleId="IntenseReference">
    <w:name w:val="Intense Reference"/>
    <w:basedOn w:val="DefaultParagraphFont"/>
    <w:uiPriority w:val="32"/>
    <w:qFormat/>
    <w:rsid w:val="00B2131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5086</Characters>
  <Application>Microsoft Office Word</Application>
  <DocSecurity>0</DocSecurity>
  <Lines>97</Lines>
  <Paragraphs>53</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