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8F260" w14:textId="77777777" w:rsidR="00D14D3B" w:rsidRPr="00D14D3B" w:rsidRDefault="00D14D3B">
      <w:pPr>
        <w:rPr>
          <w:b/>
        </w:rPr>
      </w:pPr>
      <w:r w:rsidRPr="00D14D3B">
        <w:rPr>
          <w:b/>
        </w:rPr>
        <w:t>WORK - (ergon, Strong's G2041)</w:t>
      </w:r>
    </w:p>
    <w:p w14:paraId="56E0B725" w14:textId="77777777" w:rsidR="00D14D3B" w:rsidRDefault="00D14D3B">
      <w:r w:rsidRPr="00D14D3B">
        <w:rPr>
          <w:b/>
        </w:rPr>
        <w:t>Summary:</w:t>
      </w:r>
    </w:p>
    <w:p w14:paraId="1746F961" w14:textId="77777777" w:rsidR="00D14D3B" w:rsidRDefault="00D14D3B">
      <w:r>
        <w:t>The Greek noun ergon refers to an action, deed, labor, or the product of active effort. In Philippians 2:30, it describes the specific ministry, mission, and sacrificial labor that Epaphroditus undertook on behalf of Christ and the Philippian church. This work was not a vague or purely intellectual concept but a concrete, physical effort that nearly cost Epaphroditus his life, demonstrating that the "work of Christ" often involves tangible, risky, and sacrificial physical service for the body of believers.</w:t>
      </w:r>
    </w:p>
    <w:p w14:paraId="72B47FF4" w14:textId="77777777" w:rsidR="00D14D3B" w:rsidRDefault="00D14D3B"/>
    <w:p w14:paraId="699BFC21" w14:textId="77777777" w:rsidR="00D14D3B" w:rsidRDefault="00D14D3B">
      <w:r w:rsidRPr="00D14D3B">
        <w:rPr>
          <w:b/>
        </w:rPr>
        <w:t>Full Study:</w:t>
      </w:r>
    </w:p>
    <w:p w14:paraId="2EBD0101" w14:textId="77777777" w:rsidR="00D14D3B" w:rsidRDefault="00D14D3B"/>
    <w:p w14:paraId="58B0FCE5" w14:textId="77777777" w:rsidR="00D14D3B" w:rsidRPr="00D14D3B" w:rsidRDefault="00D14D3B">
      <w:pPr>
        <w:rPr>
          <w:b/>
        </w:rPr>
      </w:pPr>
      <w:r w:rsidRPr="00D14D3B">
        <w:rPr>
          <w:b/>
        </w:rPr>
        <w:t>1. Word Picture / Background</w:t>
      </w:r>
    </w:p>
    <w:p w14:paraId="64EBF0E0" w14:textId="77777777" w:rsidR="00D14D3B" w:rsidRDefault="00D14D3B">
      <w:r>
        <w:t>The Greek word ergon carries the primary idea of energy put into active operation. It is related to the verb ergo (to work or do) and the noun energeia (energy, active power). Historically, it stands in contrast to argos (inactive, idle, or lazy), which uses an alpha-privative prefix on the same root (a-ergos). Thus, ergon is the opposite of idleness; it represents active, visible, and productive output. In classical Greek, it was used to describe everything from physical manual labor and agricultural work to deeds of valor, artistic creations, and philosophical undertakings. It emphasizes the tangible result of effort rather than mere potential or unexpressed intent.</w:t>
      </w:r>
    </w:p>
    <w:p w14:paraId="5EE40063" w14:textId="77777777" w:rsidR="00D14D3B" w:rsidRDefault="00D14D3B"/>
    <w:p w14:paraId="0A6F0419" w14:textId="77777777" w:rsidR="00D14D3B" w:rsidRPr="00D14D3B" w:rsidRDefault="00D14D3B">
      <w:pPr>
        <w:rPr>
          <w:b/>
        </w:rPr>
      </w:pPr>
      <w:r w:rsidRPr="00D14D3B">
        <w:rPr>
          <w:b/>
        </w:rPr>
        <w:t>2. Meaning / Lexical Definition</w:t>
      </w:r>
    </w:p>
    <w:p w14:paraId="05FA588B" w14:textId="77777777" w:rsidR="00D14D3B" w:rsidRDefault="00D14D3B">
      <w:r>
        <w:t>• Ergon denotes that which is done or accomplished:</w:t>
      </w:r>
    </w:p>
    <w:p w14:paraId="1FB18572" w14:textId="77777777" w:rsidR="00D14D3B" w:rsidRDefault="00D14D3B">
      <w:r>
        <w:t>• An action, deed, or undertaking, as opposed to mere speech or theory.</w:t>
      </w:r>
    </w:p>
    <w:p w14:paraId="111FE504" w14:textId="77777777" w:rsidR="00D14D3B" w:rsidRDefault="00D14D3B">
      <w:r>
        <w:t>• Physical or mental labor, work, or employment.</w:t>
      </w:r>
    </w:p>
    <w:p w14:paraId="0DAB688F" w14:textId="77777777" w:rsidR="00D14D3B" w:rsidRDefault="00D14D3B">
      <w:r>
        <w:t>• The product, consequence, or result of an activity.</w:t>
      </w:r>
    </w:p>
    <w:p w14:paraId="6627B361" w14:textId="77777777" w:rsidR="00D14D3B" w:rsidRDefault="00D14D3B"/>
    <w:p w14:paraId="6A457664" w14:textId="77777777" w:rsidR="00D14D3B" w:rsidRDefault="00D14D3B">
      <w:r>
        <w:t>In the New Testament, it is used extensively to refer to human actions (both good and bad), the miraculous deeds of Jesus, the saving work of God, and the cooperative labors of Christian ministry. In Philippians 2:30, it represents the specific task of ministry—bringing financial and physical relief to Paul—which is designated as "the work of Christ."</w:t>
      </w:r>
    </w:p>
    <w:p w14:paraId="59A41B65" w14:textId="77777777" w:rsidR="00D14D3B" w:rsidRDefault="00D14D3B"/>
    <w:p w14:paraId="4B172B18" w14:textId="77777777" w:rsidR="00D14D3B" w:rsidRPr="00D14D3B" w:rsidRDefault="00D14D3B">
      <w:pPr>
        <w:rPr>
          <w:b/>
        </w:rPr>
      </w:pPr>
      <w:r w:rsidRPr="00D14D3B">
        <w:rPr>
          <w:b/>
        </w:rPr>
        <w:t>3. Usage and Word Pictures</w:t>
      </w:r>
    </w:p>
    <w:p w14:paraId="13B15EDD" w14:textId="77777777" w:rsidR="00D14D3B" w:rsidRDefault="00D14D3B">
      <w:r>
        <w:t>The New Testament frequently pairs ergon with logos (word) to contrast speaking with doing. The word picture is one of concrete reality; ergon is the visible expression of an inner reality, serving as the physical fruit of faith. In a ministry context, ergon is often depicted as a field to be harvested, a building to be constructed, or a race to be run. It requires sweat, endurance, and the expenditure of personal resources. Epaphroditus's ergon was not an abstract theological defense but the physical, exhausting, and dangerous journey from Philippi to Rome to deliver a financial gift and assist Paul.</w:t>
      </w:r>
    </w:p>
    <w:p w14:paraId="51755169" w14:textId="77777777" w:rsidR="00D14D3B" w:rsidRDefault="00D14D3B"/>
    <w:p w14:paraId="2070A3F4" w14:textId="77777777" w:rsidR="00D14D3B" w:rsidRPr="00D14D3B" w:rsidRDefault="00D14D3B">
      <w:pPr>
        <w:rPr>
          <w:b/>
        </w:rPr>
      </w:pPr>
      <w:r w:rsidRPr="00D14D3B">
        <w:rPr>
          <w:b/>
        </w:rPr>
        <w:t>4. Theological Implications</w:t>
      </w:r>
    </w:p>
    <w:p w14:paraId="45A69B27" w14:textId="77777777" w:rsidR="00D14D3B" w:rsidRDefault="00D14D3B">
      <w:r>
        <w:t>The "work of Christ" (to ergon Christou) has two primary theological dimensions in the New Testament. First, it refers to the finished, redemptive work of Jesus on the cross—His active and passive obedience that accomplished salvation. Second, it refers to the ongoing, hands-on ministry of the gospel carried out by His body, the church. In Philippians 2:30, the phrase refers to this second dimension. Epaphroditus's physical, logistical, and pastoral service to Paul is elevated to the status of Christ’s own work. This demonstrates that when believers serve one another, they are not merely performing social charity; they are executing the active, ongoing ministry of Jesus Christ on earth. The physical care of an imprisoned apostle is treated as the very work of the Savior Himself.</w:t>
      </w:r>
    </w:p>
    <w:p w14:paraId="0D517217" w14:textId="77777777" w:rsidR="00D14D3B" w:rsidRDefault="00D14D3B"/>
    <w:p w14:paraId="7B1A5F3C" w14:textId="77777777" w:rsidR="00D14D3B" w:rsidRPr="00D14D3B" w:rsidRDefault="00D14D3B">
      <w:pPr>
        <w:rPr>
          <w:b/>
        </w:rPr>
      </w:pPr>
      <w:r w:rsidRPr="00D14D3B">
        <w:rPr>
          <w:b/>
        </w:rPr>
        <w:t>5. Contextual Nuance in the Passage</w:t>
      </w:r>
    </w:p>
    <w:p w14:paraId="107F0855" w14:textId="77777777" w:rsidR="00D14D3B" w:rsidRDefault="00D14D3B">
      <w:r>
        <w:t>In Philippians 2, Paul presents Christ as the ultimate model of self-emptying humility (Philippians 2:5-11). He then provides living examples of this mindset in Timothy (Philippians 2:19-24) and Epaphroditus (Philippians 2:25-30). Epaphroditus risked his life to complete his mission. The "work" (ergon) in verse 30 is the delivery of the Philippians' financial gift and the personal care of Paul. Because Epaphroditus fell dangerously ill during this mission, his labor became a literal imitation of Christ's self-giving love. Paul commands the Philippians to hold such sacrificial workers in high esteem, showing that the physical, risky business of practical ministry is of supreme value in the economy of God.</w:t>
      </w:r>
    </w:p>
    <w:p w14:paraId="6F32E601" w14:textId="77777777" w:rsidR="00D14D3B" w:rsidRDefault="00D14D3B"/>
    <w:p w14:paraId="5BE817BC" w14:textId="77777777" w:rsidR="00D14D3B" w:rsidRPr="00D14D3B" w:rsidRDefault="00D14D3B">
      <w:pPr>
        <w:rPr>
          <w:b/>
        </w:rPr>
      </w:pPr>
      <w:r w:rsidRPr="00D14D3B">
        <w:rPr>
          <w:b/>
        </w:rPr>
        <w:t>6. Key Uses in Other Verses (NKJV)</w:t>
      </w:r>
    </w:p>
    <w:p w14:paraId="3FD236AF" w14:textId="77777777" w:rsidR="00D14D3B" w:rsidRDefault="00D14D3B">
      <w:r>
        <w:t>• John 17:4 – "I have glorified You on the earth. I have finished the work which You have given Me to do."</w:t>
      </w:r>
    </w:p>
    <w:p w14:paraId="76F5F83F" w14:textId="77777777" w:rsidR="00D14D3B" w:rsidRDefault="00D14D3B">
      <w:r>
        <w:t>• Acts 14:26 – "from there they sailed to Antioch, where they had been commended to the grace of God for the work which they had completed."</w:t>
      </w:r>
    </w:p>
    <w:p w14:paraId="4B0D4D84" w14:textId="77777777" w:rsidR="00D14D3B" w:rsidRDefault="00D14D3B">
      <w:r>
        <w:t>• 1 Corinthians 15:58 – "Therefore, my beloved brethren, be steadfast, immovable, always abounding in the work of the Lord, knowing that your labor is not in vain in the Lord."</w:t>
      </w:r>
    </w:p>
    <w:p w14:paraId="2F69B532" w14:textId="77777777" w:rsidR="00D14D3B" w:rsidRDefault="00D14D3B">
      <w:r>
        <w:t>• Ephesians 2:10 – "For we are His workmanship, created in Christ Jesus for good works, which God prepared beforehand that we should walk in them."</w:t>
      </w:r>
    </w:p>
    <w:p w14:paraId="4294CCE8" w14:textId="77777777" w:rsidR="00D14D3B" w:rsidRDefault="00D14D3B">
      <w:r>
        <w:t>• 2 Timothy 4:5 – "But you be watchful in all things, endure afflictions, do the work of an evangelist, fulfill your ministry."</w:t>
      </w:r>
    </w:p>
    <w:p w14:paraId="60847CFA" w14:textId="77777777" w:rsidR="00D14D3B" w:rsidRDefault="00D14D3B"/>
    <w:p w14:paraId="446154D0" w14:textId="77777777" w:rsidR="00D14D3B" w:rsidRPr="00D14D3B" w:rsidRDefault="00D14D3B">
      <w:pPr>
        <w:rPr>
          <w:b/>
        </w:rPr>
      </w:pPr>
      <w:r w:rsidRPr="00D14D3B">
        <w:rPr>
          <w:b/>
        </w:rPr>
        <w:t>7. Other Relevant Insights</w:t>
      </w:r>
    </w:p>
    <w:p w14:paraId="4DB6D742" w14:textId="77777777" w:rsidR="00D14D3B" w:rsidRDefault="00D14D3B">
      <w:r>
        <w:t>• Ergon in the singular is sometimes used to summarize an entire life's mission or the unified effort of God's people. In Philippians 1:6, Paul writes that He who began "a good work" (ergon) in them will complete it. There is a beautiful literary bracket in the letter: God began a good ergon in the Philippians (Philippians 1:6), and they, through Epaphroditus, completed their ergon of service toward Paul (Philippians 2:30). The divine work in the believer always manifests in practical, sacrificial works of service for the body of Christ.</w:t>
      </w:r>
    </w:p>
    <w:p w14:paraId="3B792A9A" w14:textId="77777777" w:rsidR="00D14D3B" w:rsidRDefault="00D14D3B"/>
    <w:p w14:paraId="456527E7" w14:textId="77777777" w:rsidR="00D14D3B" w:rsidRPr="00D14D3B" w:rsidRDefault="00D14D3B">
      <w:pPr>
        <w:rPr>
          <w:b/>
        </w:rPr>
      </w:pPr>
      <w:r w:rsidRPr="00D14D3B">
        <w:rPr>
          <w:b/>
        </w:rPr>
        <w:t>8. References</w:t>
      </w:r>
    </w:p>
    <w:p w14:paraId="4AAA79C0" w14:textId="77777777" w:rsidR="00D14D3B" w:rsidRDefault="00D14D3B">
      <w:r>
        <w:t>• BDAG, 341-343</w:t>
      </w:r>
    </w:p>
    <w:p w14:paraId="6AF8A048" w14:textId="77777777" w:rsidR="00D14D3B" w:rsidRDefault="00D14D3B">
      <w:r>
        <w:t>• TDNT, 2:635-655</w:t>
      </w:r>
    </w:p>
    <w:p w14:paraId="6341FD80" w14:textId="77777777" w:rsidR="00D14D3B" w:rsidRDefault="00D14D3B">
      <w:r>
        <w:t>• Vine's Expository Dictionary of New Testament Words</w:t>
      </w:r>
    </w:p>
    <w:p w14:paraId="20AAC699" w14:textId="77777777" w:rsidR="00D14D3B" w:rsidRDefault="00D14D3B">
      <w:r>
        <w:t>• Robertson's Word Pictures in the New Testament</w:t>
      </w:r>
    </w:p>
    <w:p w14:paraId="18A7E5BA" w14:textId="5291A5D6" w:rsidR="004C5552" w:rsidRDefault="00D14D3B">
      <w:r>
        <w:t>• Blue Letter Bible (G2041)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D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4D3B"/>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E847"/>
  <w15:chartTrackingRefBased/>
  <w15:docId w15:val="{092D5D85-0FB6-4851-B312-D41CD8B1E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4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4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D3B"/>
    <w:rPr>
      <w:rFonts w:eastAsiaTheme="majorEastAsia" w:cstheme="majorBidi"/>
      <w:color w:val="272727" w:themeColor="text1" w:themeTint="D8"/>
    </w:rPr>
  </w:style>
  <w:style w:type="paragraph" w:styleId="Title">
    <w:name w:val="Title"/>
    <w:basedOn w:val="Normal"/>
    <w:next w:val="Normal"/>
    <w:link w:val="TitleChar"/>
    <w:uiPriority w:val="10"/>
    <w:qFormat/>
    <w:rsid w:val="00D14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D3B"/>
    <w:pPr>
      <w:spacing w:before="160"/>
      <w:jc w:val="center"/>
    </w:pPr>
    <w:rPr>
      <w:i/>
      <w:iCs/>
      <w:color w:val="404040" w:themeColor="text1" w:themeTint="BF"/>
    </w:rPr>
  </w:style>
  <w:style w:type="character" w:customStyle="1" w:styleId="QuoteChar">
    <w:name w:val="Quote Char"/>
    <w:basedOn w:val="DefaultParagraphFont"/>
    <w:link w:val="Quote"/>
    <w:uiPriority w:val="29"/>
    <w:rsid w:val="00D14D3B"/>
    <w:rPr>
      <w:i/>
      <w:iCs/>
      <w:color w:val="404040" w:themeColor="text1" w:themeTint="BF"/>
    </w:rPr>
  </w:style>
  <w:style w:type="paragraph" w:styleId="ListParagraph">
    <w:name w:val="List Paragraph"/>
    <w:basedOn w:val="Normal"/>
    <w:uiPriority w:val="34"/>
    <w:qFormat/>
    <w:rsid w:val="00D14D3B"/>
    <w:pPr>
      <w:ind w:left="720"/>
      <w:contextualSpacing/>
    </w:pPr>
  </w:style>
  <w:style w:type="character" w:styleId="IntenseEmphasis">
    <w:name w:val="Intense Emphasis"/>
    <w:basedOn w:val="DefaultParagraphFont"/>
    <w:uiPriority w:val="21"/>
    <w:qFormat/>
    <w:rsid w:val="00D14D3B"/>
    <w:rPr>
      <w:i/>
      <w:iCs/>
      <w:color w:val="2E74B5" w:themeColor="accent1" w:themeShade="BF"/>
    </w:rPr>
  </w:style>
  <w:style w:type="paragraph" w:styleId="IntenseQuote">
    <w:name w:val="Intense Quote"/>
    <w:basedOn w:val="Normal"/>
    <w:next w:val="Normal"/>
    <w:link w:val="IntenseQuoteChar"/>
    <w:uiPriority w:val="30"/>
    <w:qFormat/>
    <w:rsid w:val="00D14D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4D3B"/>
    <w:rPr>
      <w:i/>
      <w:iCs/>
      <w:color w:val="2E74B5" w:themeColor="accent1" w:themeShade="BF"/>
    </w:rPr>
  </w:style>
  <w:style w:type="character" w:styleId="IntenseReference">
    <w:name w:val="Intense Reference"/>
    <w:basedOn w:val="DefaultParagraphFont"/>
    <w:uiPriority w:val="32"/>
    <w:qFormat/>
    <w:rsid w:val="00D14D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900</Words>
  <Characters>4683</Characters>
  <Application>Microsoft Office Word</Application>
  <DocSecurity>0</DocSecurity>
  <Lines>90</Lines>
  <Paragraphs>48</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2026-08-13T02:47:00Z</dcterms:created>
  <dcterms:modified xsi:type="dcterms:W3CDTF">2026-08-13T02:47:00Z</dcterms:modified>
</cp:coreProperties>
</file>