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3D91F" w14:textId="77777777" w:rsidR="001B39E0" w:rsidRPr="001B39E0" w:rsidRDefault="001B39E0">
      <w:pPr>
        <w:rPr>
          <w:b/>
        </w:rPr>
      </w:pPr>
      <w:r w:rsidRPr="001B39E0">
        <w:rPr>
          <w:b/>
        </w:rPr>
        <w:t>FORM - ( morphē , Strong's G3444 )</w:t>
      </w:r>
    </w:p>
    <w:p w14:paraId="04173E6A" w14:textId="77777777" w:rsidR="001B39E0" w:rsidRDefault="001B39E0">
      <w:r w:rsidRPr="001B39E0">
        <w:rPr>
          <w:b/>
        </w:rPr>
        <w:t>Summary:</w:t>
      </w:r>
    </w:p>
    <w:p w14:paraId="2D14258E" w14:textId="77777777" w:rsidR="001B39E0" w:rsidRDefault="001B39E0">
      <w:r>
        <w:t>The Greek word morphē refers to the essential nature and character of something, specifically as it is outwardly manifested. Unlike words that describe a temporary or superficial appearance, morphē describes an outward expression that perfectly and permanently corresponds to the inner reality. In Philippians 2:6, stating that Jesus existed in the "form of God" means that He possesses the very essence, nature, and continuous attributes of Deity.</w:t>
      </w:r>
    </w:p>
    <w:p w14:paraId="67266A49" w14:textId="77777777" w:rsidR="001B39E0" w:rsidRDefault="001B39E0"/>
    <w:p w14:paraId="6B3A2AAD" w14:textId="77777777" w:rsidR="001B39E0" w:rsidRDefault="001B39E0">
      <w:r w:rsidRPr="001B39E0">
        <w:rPr>
          <w:b/>
        </w:rPr>
        <w:t>Full Study:</w:t>
      </w:r>
    </w:p>
    <w:p w14:paraId="3530ACF0" w14:textId="77777777" w:rsidR="001B39E0" w:rsidRDefault="001B39E0"/>
    <w:p w14:paraId="134D9C43" w14:textId="77777777" w:rsidR="001B39E0" w:rsidRPr="001B39E0" w:rsidRDefault="001B39E0">
      <w:pPr>
        <w:rPr>
          <w:b/>
        </w:rPr>
      </w:pPr>
      <w:r w:rsidRPr="001B39E0">
        <w:rPr>
          <w:b/>
        </w:rPr>
        <w:t>1. Word Picture / Background</w:t>
      </w:r>
    </w:p>
    <w:p w14:paraId="2EA8D9C8" w14:textId="77777777" w:rsidR="001B39E0" w:rsidRDefault="001B39E0">
      <w:r>
        <w:t>• In classical and biblical Greek literature, there is a vital distinction between morphē (form) and schēma (fashion/appearance).</w:t>
      </w:r>
    </w:p>
    <w:p w14:paraId="63BE54E7" w14:textId="77777777" w:rsidR="001B39E0" w:rsidRDefault="001B39E0">
      <w:r>
        <w:t>• Schēma refers to the outward, changing, and temporary condition of a thing—like a king putting on the clothes of a beggar. His schēma changes, but his identity does not.</w:t>
      </w:r>
    </w:p>
    <w:p w14:paraId="787AE0B6" w14:textId="77777777" w:rsidR="001B39E0" w:rsidRDefault="001B39E0">
      <w:r>
        <w:t>• Morphē refers to the unchangeable, essential nature of a thing. It is the set of identifying characteristics that makes a thing exactly what it is. It is the inner essence made visible.</w:t>
      </w:r>
    </w:p>
    <w:p w14:paraId="61603BE6" w14:textId="77777777" w:rsidR="001B39E0" w:rsidRDefault="001B39E0">
      <w:r>
        <w:t>• Therefore, to have the morphē of something is to possess its true, fundamental nature. The word paints a picture of an outward manifestation that is fully backed by an authentic inner reality.</w:t>
      </w:r>
    </w:p>
    <w:p w14:paraId="08DF784E" w14:textId="77777777" w:rsidR="001B39E0" w:rsidRDefault="001B39E0"/>
    <w:p w14:paraId="0AECE194" w14:textId="77777777" w:rsidR="001B39E0" w:rsidRPr="001B39E0" w:rsidRDefault="001B39E0">
      <w:pPr>
        <w:rPr>
          <w:b/>
        </w:rPr>
      </w:pPr>
      <w:r w:rsidRPr="001B39E0">
        <w:rPr>
          <w:b/>
        </w:rPr>
        <w:t>2. Meaning / Lexical Definition</w:t>
      </w:r>
    </w:p>
    <w:p w14:paraId="10C9A40A" w14:textId="77777777" w:rsidR="001B39E0" w:rsidRDefault="001B39E0">
      <w:r>
        <w:t>• Primarily translates as form, shape, outward appearance, or nature.</w:t>
      </w:r>
    </w:p>
    <w:p w14:paraId="76E0246C" w14:textId="77777777" w:rsidR="001B39E0" w:rsidRDefault="001B39E0">
      <w:r>
        <w:t>• Denotes the special or characteristic form or feature of a person or thing.</w:t>
      </w:r>
    </w:p>
    <w:p w14:paraId="142FF176" w14:textId="77777777" w:rsidR="001B39E0" w:rsidRDefault="001B39E0">
      <w:r>
        <w:t>• Lexically, in philosophical and theological contexts, it means the essence or nature of a subject that cannot be altered without changing the very identity of the subject itself.</w:t>
      </w:r>
    </w:p>
    <w:p w14:paraId="0751BCD9" w14:textId="77777777" w:rsidR="001B39E0" w:rsidRDefault="001B39E0"/>
    <w:p w14:paraId="0D164DA2" w14:textId="77777777" w:rsidR="001B39E0" w:rsidRPr="001B39E0" w:rsidRDefault="001B39E0">
      <w:pPr>
        <w:rPr>
          <w:b/>
        </w:rPr>
      </w:pPr>
      <w:r w:rsidRPr="001B39E0">
        <w:rPr>
          <w:b/>
        </w:rPr>
        <w:t>3. Usage and Word Pictures</w:t>
      </w:r>
    </w:p>
    <w:p w14:paraId="23844043" w14:textId="77777777" w:rsidR="001B39E0" w:rsidRDefault="001B39E0">
      <w:r>
        <w:t>• The noun morphē is remarkably rare in the New Testament, appearing only three times.</w:t>
      </w:r>
    </w:p>
    <w:p w14:paraId="67FEB591" w14:textId="77777777" w:rsidR="001B39E0" w:rsidRDefault="001B39E0">
      <w:r>
        <w:t>• It is used once to describe Jesus' resurrected appearance on the road to Emmaus (Mark 16:12).</w:t>
      </w:r>
    </w:p>
    <w:p w14:paraId="595BF70F" w14:textId="77777777" w:rsidR="001B39E0" w:rsidRDefault="001B39E0">
      <w:r>
        <w:t>• It is used twice in the great Christological hymn of Philippians 2 to contrast the "form of God" (v. 6) with the "form of a bondservant" (v. 7).</w:t>
      </w:r>
    </w:p>
    <w:p w14:paraId="076C2EF1" w14:textId="77777777" w:rsidR="001B39E0" w:rsidRDefault="001B39E0"/>
    <w:p w14:paraId="40F1EF7B" w14:textId="77777777" w:rsidR="001B39E0" w:rsidRPr="001B39E0" w:rsidRDefault="001B39E0">
      <w:pPr>
        <w:rPr>
          <w:b/>
        </w:rPr>
      </w:pPr>
      <w:r w:rsidRPr="001B39E0">
        <w:rPr>
          <w:b/>
        </w:rPr>
        <w:t>4. Theological Implications</w:t>
      </w:r>
    </w:p>
    <w:p w14:paraId="7F9EC6D7" w14:textId="77777777" w:rsidR="001B39E0" w:rsidRDefault="001B39E0">
      <w:r>
        <w:t>• This single word is foundational to the biblical doctrine of the deity of Jesus Christ. By stating that Jesus was in the morphē of God, Scripture affirms that He did not merely look like God or reflect God, but that He existed essentially and equally as God, possessing the exact divine nature.</w:t>
      </w:r>
    </w:p>
    <w:p w14:paraId="702AA37C" w14:textId="77777777" w:rsidR="001B39E0" w:rsidRDefault="001B39E0">
      <w:r>
        <w:t>• It perfectly preserves the doctrine of the Incarnation. When Christ added humanity to Himself (Philippians 2:7), He took on the morphē (essential nature) of a bondservant. He did not exchange the form of God for the form of a servant; rather, He who eternally existed with the very nature of God truly took on the very nature of a man.</w:t>
      </w:r>
    </w:p>
    <w:p w14:paraId="49F25973" w14:textId="77777777" w:rsidR="001B39E0" w:rsidRDefault="001B39E0">
      <w:r>
        <w:t>• It reveals that Christ’s humanity was not an illusion or a costume (schēma). He became a true servant in essence and reality.</w:t>
      </w:r>
    </w:p>
    <w:p w14:paraId="4D5B2A83" w14:textId="77777777" w:rsidR="001B39E0" w:rsidRDefault="001B39E0"/>
    <w:p w14:paraId="27CAC1C2" w14:textId="77777777" w:rsidR="001B39E0" w:rsidRPr="001B39E0" w:rsidRDefault="001B39E0">
      <w:pPr>
        <w:rPr>
          <w:b/>
        </w:rPr>
      </w:pPr>
      <w:r w:rsidRPr="001B39E0">
        <w:rPr>
          <w:b/>
        </w:rPr>
        <w:t>5. Contextual Nuance in the Passage</w:t>
      </w:r>
    </w:p>
    <w:p w14:paraId="2E77DDC5" w14:textId="77777777" w:rsidR="001B39E0" w:rsidRDefault="001B39E0">
      <w:r>
        <w:t>• In Philippians 2:6, the phrase "being in the form of God" relies on the present participle hyparchō for "being," which indicates an original, continuous state of existence. Jesus existed in the essential nature of God in eternity past, and He continued to exist in that nature.</w:t>
      </w:r>
    </w:p>
    <w:p w14:paraId="261983FE" w14:textId="77777777" w:rsidR="001B39E0" w:rsidRDefault="001B39E0">
      <w:r>
        <w:t>• Paul uses this profound theological truth for a highly pastoral purpose. The goal of Philippians 2 is unity through humility. By establishing that Christ rightfully possessed supreme majesty and the very nature of God, His willing choice to serve and suffer becomes the ultimate, breathtaking standard for how believers should treat one another.</w:t>
      </w:r>
    </w:p>
    <w:p w14:paraId="05DA806E" w14:textId="77777777" w:rsidR="001B39E0" w:rsidRDefault="001B39E0"/>
    <w:p w14:paraId="326151A1" w14:textId="77777777" w:rsidR="001B39E0" w:rsidRPr="001B39E0" w:rsidRDefault="001B39E0">
      <w:pPr>
        <w:rPr>
          <w:b/>
        </w:rPr>
      </w:pPr>
      <w:r w:rsidRPr="001B39E0">
        <w:rPr>
          <w:b/>
        </w:rPr>
        <w:t>6. Key Uses in Other Verses (NKJV)</w:t>
      </w:r>
    </w:p>
    <w:p w14:paraId="482AD219" w14:textId="77777777" w:rsidR="001B39E0" w:rsidRDefault="001B39E0">
      <w:r>
        <w:t>• Philippians 2:7 – "but made Himself of no reputation, taking the form of a bondservant, and coming in the likeness of men."</w:t>
      </w:r>
    </w:p>
    <w:p w14:paraId="78276515" w14:textId="77777777" w:rsidR="001B39E0" w:rsidRDefault="001B39E0">
      <w:r>
        <w:t>• Mark 16:12 – "After that, He appeared in another form to two of them as they walked and went into the country."</w:t>
      </w:r>
    </w:p>
    <w:p w14:paraId="1D12FA9C" w14:textId="77777777" w:rsidR="001B39E0" w:rsidRDefault="001B39E0"/>
    <w:p w14:paraId="32DF8077" w14:textId="77777777" w:rsidR="001B39E0" w:rsidRPr="001B39E0" w:rsidRDefault="001B39E0">
      <w:pPr>
        <w:rPr>
          <w:b/>
        </w:rPr>
      </w:pPr>
      <w:r w:rsidRPr="001B39E0">
        <w:rPr>
          <w:b/>
        </w:rPr>
        <w:t>7. Other Relevant Insights</w:t>
      </w:r>
    </w:p>
    <w:p w14:paraId="7932C075" w14:textId="77777777" w:rsidR="001B39E0" w:rsidRDefault="001B39E0">
      <w:r>
        <w:t>• The root of this word is found in several powerful New Testament verbs. The verb morphoō is used in Galatians 4:19, where Paul agonizes until "Christ is formed in you"—meaning until the inner reality of Christ's character becomes the outward expression of the believer's life.</w:t>
      </w:r>
    </w:p>
    <w:p w14:paraId="6BE1570B" w14:textId="77777777" w:rsidR="001B39E0" w:rsidRDefault="001B39E0">
      <w:r>
        <w:t>• It is also the root of metamorphoō, translated "transformed" or "transfigured." In Romans 12:2, believers are commanded to be "transformed by the renewing of your mind." At the Mount of Transfiguration (Matthew 17:2), Jesus was "transfigured"—His hidden, inner divine glory (morphē) briefly eclipsed His normal human appearance.</w:t>
      </w:r>
    </w:p>
    <w:p w14:paraId="164FD1FC" w14:textId="77777777" w:rsidR="001B39E0" w:rsidRDefault="001B39E0"/>
    <w:p w14:paraId="5B91E583" w14:textId="77777777" w:rsidR="001B39E0" w:rsidRPr="001B39E0" w:rsidRDefault="001B39E0">
      <w:pPr>
        <w:rPr>
          <w:b/>
        </w:rPr>
      </w:pPr>
      <w:r w:rsidRPr="001B39E0">
        <w:rPr>
          <w:b/>
        </w:rPr>
        <w:t>8. References</w:t>
      </w:r>
    </w:p>
    <w:p w14:paraId="2E549AAE" w14:textId="77777777" w:rsidR="001B39E0" w:rsidRDefault="001B39E0">
      <w:r>
        <w:t>• A Greek-English Lexicon of the New Testament and Other Early Christian Literature (BDAG)</w:t>
      </w:r>
    </w:p>
    <w:p w14:paraId="77977466" w14:textId="77777777" w:rsidR="001B39E0" w:rsidRDefault="001B39E0">
      <w:r>
        <w:t>• Theological Dictionary of the New Testament (TDNT)</w:t>
      </w:r>
    </w:p>
    <w:p w14:paraId="6629781B" w14:textId="77777777" w:rsidR="001B39E0" w:rsidRDefault="001B39E0">
      <w:r>
        <w:t>• Vine's Expository Dictionary of New Testament Words</w:t>
      </w:r>
    </w:p>
    <w:p w14:paraId="519016E5" w14:textId="77777777" w:rsidR="001B39E0" w:rsidRDefault="001B39E0">
      <w:r>
        <w:t>• Wuest's Word Studies in the Greek New Testament</w:t>
      </w:r>
    </w:p>
    <w:p w14:paraId="7A8AE73B" w14:textId="500BC86A" w:rsidR="004C5552" w:rsidRDefault="001B39E0">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9E0"/>
    <w:rsid w:val="00017747"/>
    <w:rsid w:val="00023A4A"/>
    <w:rsid w:val="0006763F"/>
    <w:rsid w:val="000C53AC"/>
    <w:rsid w:val="00146083"/>
    <w:rsid w:val="001B2D17"/>
    <w:rsid w:val="001B39E0"/>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B2706"/>
  <w15:chartTrackingRefBased/>
  <w15:docId w15:val="{93093510-78F6-41E6-ADA9-FE9639A3E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B39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9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9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9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B39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9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9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9E0"/>
    <w:rPr>
      <w:rFonts w:eastAsiaTheme="majorEastAsia" w:cstheme="majorBidi"/>
      <w:color w:val="272727" w:themeColor="text1" w:themeTint="D8"/>
    </w:rPr>
  </w:style>
  <w:style w:type="paragraph" w:styleId="Title">
    <w:name w:val="Title"/>
    <w:basedOn w:val="Normal"/>
    <w:next w:val="Normal"/>
    <w:link w:val="TitleChar"/>
    <w:uiPriority w:val="10"/>
    <w:qFormat/>
    <w:rsid w:val="001B3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9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9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9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9E0"/>
    <w:pPr>
      <w:spacing w:before="160"/>
      <w:jc w:val="center"/>
    </w:pPr>
    <w:rPr>
      <w:i/>
      <w:iCs/>
      <w:color w:val="404040" w:themeColor="text1" w:themeTint="BF"/>
    </w:rPr>
  </w:style>
  <w:style w:type="character" w:customStyle="1" w:styleId="QuoteChar">
    <w:name w:val="Quote Char"/>
    <w:basedOn w:val="DefaultParagraphFont"/>
    <w:link w:val="Quote"/>
    <w:uiPriority w:val="29"/>
    <w:rsid w:val="001B39E0"/>
    <w:rPr>
      <w:i/>
      <w:iCs/>
      <w:color w:val="404040" w:themeColor="text1" w:themeTint="BF"/>
    </w:rPr>
  </w:style>
  <w:style w:type="paragraph" w:styleId="ListParagraph">
    <w:name w:val="List Paragraph"/>
    <w:basedOn w:val="Normal"/>
    <w:uiPriority w:val="34"/>
    <w:qFormat/>
    <w:rsid w:val="001B39E0"/>
    <w:pPr>
      <w:ind w:left="720"/>
      <w:contextualSpacing/>
    </w:pPr>
  </w:style>
  <w:style w:type="character" w:styleId="IntenseEmphasis">
    <w:name w:val="Intense Emphasis"/>
    <w:basedOn w:val="DefaultParagraphFont"/>
    <w:uiPriority w:val="21"/>
    <w:qFormat/>
    <w:rsid w:val="001B39E0"/>
    <w:rPr>
      <w:i/>
      <w:iCs/>
      <w:color w:val="2E74B5" w:themeColor="accent1" w:themeShade="BF"/>
    </w:rPr>
  </w:style>
  <w:style w:type="paragraph" w:styleId="IntenseQuote">
    <w:name w:val="Intense Quote"/>
    <w:basedOn w:val="Normal"/>
    <w:next w:val="Normal"/>
    <w:link w:val="IntenseQuoteChar"/>
    <w:uiPriority w:val="30"/>
    <w:qFormat/>
    <w:rsid w:val="001B39E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B39E0"/>
    <w:rPr>
      <w:i/>
      <w:iCs/>
      <w:color w:val="2E74B5" w:themeColor="accent1" w:themeShade="BF"/>
    </w:rPr>
  </w:style>
  <w:style w:type="character" w:styleId="IntenseReference">
    <w:name w:val="Intense Reference"/>
    <w:basedOn w:val="DefaultParagraphFont"/>
    <w:uiPriority w:val="32"/>
    <w:qFormat/>
    <w:rsid w:val="001B39E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747</Words>
  <Characters>3887</Characters>
  <Application>Microsoft Office Word</Application>
  <DocSecurity>0</DocSecurity>
  <Lines>74</Lines>
  <Paragraphs>40</Paragraphs>
  <ScaleCrop>false</ScaleCrop>
  <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2026-08-13T02:48:00Z</dcterms:created>
  <dcterms:modified xsi:type="dcterms:W3CDTF">2026-08-13T02:48:00Z</dcterms:modified>
</cp:coreProperties>
</file>