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B69D" w14:textId="77777777" w:rsidR="00E12B1E" w:rsidRPr="00E12B1E" w:rsidRDefault="00E12B1E">
      <w:pPr>
        <w:rPr>
          <w:b/>
        </w:rPr>
      </w:pPr>
      <w:r w:rsidRPr="00E12B1E">
        <w:rPr>
          <w:b/>
        </w:rPr>
        <w:t>APPREHENDED - ( katalambanō , Strong's G2638 )</w:t>
      </w:r>
    </w:p>
    <w:p w14:paraId="1777FFDF" w14:textId="77777777" w:rsidR="00E12B1E" w:rsidRDefault="00E12B1E">
      <w:r w:rsidRPr="00E12B1E">
        <w:rPr>
          <w:b/>
        </w:rPr>
        <w:t>Summary:</w:t>
      </w:r>
    </w:p>
    <w:p w14:paraId="202AA8F1" w14:textId="77777777" w:rsidR="00E12B1E" w:rsidRDefault="00E12B1E">
      <w:r>
        <w:t>In Philippians 3:13, the Greek word translated "apprehended" (katalambanō) means to make something one's own, to seize, grasp, or lay hold of with urgency and determination. Paul uses this athletic and aggressive term to describe his life's pursuit: laying hold of the ultimate prize of Christ and his heavenly calling. Having been "laid hold of" by Christ Jesus on the Damascus Road, Paul now runs with single-minded focus to "lay hold of" that for which Christ saved him.</w:t>
      </w:r>
    </w:p>
    <w:p w14:paraId="564985B1" w14:textId="77777777" w:rsidR="00E12B1E" w:rsidRDefault="00E12B1E"/>
    <w:p w14:paraId="138D381D" w14:textId="77777777" w:rsidR="00E12B1E" w:rsidRDefault="00E12B1E">
      <w:r w:rsidRPr="00E12B1E">
        <w:rPr>
          <w:b/>
        </w:rPr>
        <w:t>Full Study:</w:t>
      </w:r>
    </w:p>
    <w:p w14:paraId="5E17038D" w14:textId="77777777" w:rsidR="00E12B1E" w:rsidRDefault="00E12B1E"/>
    <w:p w14:paraId="1E13E8EA" w14:textId="77777777" w:rsidR="00E12B1E" w:rsidRPr="00E12B1E" w:rsidRDefault="00E12B1E">
      <w:pPr>
        <w:rPr>
          <w:b/>
        </w:rPr>
      </w:pPr>
      <w:r w:rsidRPr="00E12B1E">
        <w:rPr>
          <w:b/>
        </w:rPr>
        <w:t>1. Word Picture / Background</w:t>
      </w:r>
    </w:p>
    <w:p w14:paraId="7DCD9C6F" w14:textId="77777777" w:rsidR="00E12B1E" w:rsidRDefault="00E12B1E">
      <w:r>
        <w:t>• katalambanō is a compound verb consisting of kata (down, thoroughly, or intensively) and lambanō (to take or lay hold of).</w:t>
      </w:r>
    </w:p>
    <w:p w14:paraId="25381CCF" w14:textId="77777777" w:rsidR="00E12B1E" w:rsidRDefault="00E12B1E">
      <w:r>
        <w:t>• The prefix kata intensifies the verb, changing a simple act of "taking" into an aggressive "seizing" or "grasping firmly." It implies taking possession of something with purpose and holding onto it so that it cannot get away.</w:t>
      </w:r>
    </w:p>
    <w:p w14:paraId="2C4FC600" w14:textId="77777777" w:rsidR="00E12B1E" w:rsidRDefault="00E12B1E">
      <w:r>
        <w:t>• In classical Greek literature, this word described catching up with an opponent, overtaking prey in a hunt, conquering a city, or winning a prize in an athletic contest. It paints the picture of an athlete straining every muscle to reach out and firmly grab the finish-line prize.</w:t>
      </w:r>
    </w:p>
    <w:p w14:paraId="3E2993F2" w14:textId="77777777" w:rsidR="00E12B1E" w:rsidRDefault="00E12B1E"/>
    <w:p w14:paraId="72C599EE" w14:textId="77777777" w:rsidR="00E12B1E" w:rsidRPr="00E12B1E" w:rsidRDefault="00E12B1E">
      <w:pPr>
        <w:rPr>
          <w:b/>
        </w:rPr>
      </w:pPr>
      <w:r w:rsidRPr="00E12B1E">
        <w:rPr>
          <w:b/>
        </w:rPr>
        <w:t>2. Meaning / Lexical Definition</w:t>
      </w:r>
    </w:p>
    <w:p w14:paraId="23E816C3" w14:textId="77777777" w:rsidR="00E12B1E" w:rsidRDefault="00E12B1E">
      <w:r>
        <w:t>• To lay hold of, seize, grasp, or make one's own.</w:t>
      </w:r>
    </w:p>
    <w:p w14:paraId="275425C5" w14:textId="77777777" w:rsidR="00E12B1E" w:rsidRDefault="00E12B1E">
      <w:r>
        <w:t>• To attain, win, or secure (especially after a pursuit).</w:t>
      </w:r>
    </w:p>
    <w:p w14:paraId="5CA7125A" w14:textId="77777777" w:rsidR="00E12B1E" w:rsidRDefault="00E12B1E">
      <w:r>
        <w:t>• To overtake or catch up with someone or something.</w:t>
      </w:r>
    </w:p>
    <w:p w14:paraId="32B24EDB" w14:textId="77777777" w:rsidR="00E12B1E" w:rsidRDefault="00E12B1E">
      <w:r>
        <w:t>• To grasp mentally or comprehend (though the physical and athletic metaphor of grasping a prize is the primary sense in Philippians 3).</w:t>
      </w:r>
    </w:p>
    <w:p w14:paraId="61F8C246" w14:textId="77777777" w:rsidR="00E12B1E" w:rsidRDefault="00E12B1E"/>
    <w:p w14:paraId="3CEEBFC1" w14:textId="77777777" w:rsidR="00E12B1E" w:rsidRPr="00E12B1E" w:rsidRDefault="00E12B1E">
      <w:pPr>
        <w:rPr>
          <w:b/>
        </w:rPr>
      </w:pPr>
      <w:r w:rsidRPr="00E12B1E">
        <w:rPr>
          <w:b/>
        </w:rPr>
        <w:t>3. Usage and Word Pictures</w:t>
      </w:r>
    </w:p>
    <w:p w14:paraId="46807C6B" w14:textId="77777777" w:rsidR="00E12B1E" w:rsidRDefault="00E12B1E">
      <w:r>
        <w:t>• Paul utilizes the athletic imagery of the ancient Greek games. A runner does not merely hope to finish; they run to catch and secure the prize.</w:t>
      </w:r>
    </w:p>
    <w:p w14:paraId="41D37812" w14:textId="77777777" w:rsidR="00E12B1E" w:rsidRDefault="00E12B1E">
      <w:r>
        <w:t>• A powerful literary and theological wordplay occurs between verses 12 and 13. In verse 12, Paul writes that he presses on to "lay hold of" (katalambanō) that for which Christ Jesus has also "laid hold of" (katalambanō) him. On the road to Damascus, Christ sovereignly and aggressively apprehended Paul, halting his rebellion and capturing his heart. Now, Paul lives to aggressively apprehend the full purpose of that divine capture.</w:t>
      </w:r>
    </w:p>
    <w:p w14:paraId="1275AE15" w14:textId="77777777" w:rsidR="00E12B1E" w:rsidRDefault="00E12B1E"/>
    <w:p w14:paraId="7B2F38A0" w14:textId="77777777" w:rsidR="00E12B1E" w:rsidRPr="00E12B1E" w:rsidRDefault="00E12B1E">
      <w:pPr>
        <w:rPr>
          <w:b/>
        </w:rPr>
      </w:pPr>
      <w:r w:rsidRPr="00E12B1E">
        <w:rPr>
          <w:b/>
        </w:rPr>
        <w:t>4. Theological Implications</w:t>
      </w:r>
    </w:p>
    <w:p w14:paraId="76A9403B" w14:textId="77777777" w:rsidR="00E12B1E" w:rsidRDefault="00E12B1E">
      <w:r>
        <w:t>• Divine Initiative and Human Response: Sanctification is a cooperative effort fueled by divine grace. The believer’s intense spiritual effort ("I press on to lay hold") is not an attempt to earn salvation, but a passionate response to already being securely gripped by Christ.</w:t>
      </w:r>
    </w:p>
    <w:p w14:paraId="4FF7C013" w14:textId="77777777" w:rsidR="00E12B1E" w:rsidRDefault="00E12B1E">
      <w:r>
        <w:t>• The "Already but Not Yet" of the Christian Life: Even an apostle of Paul's stature acknowledges that he has not yet fully apprehended the final state of glorification and Christlikeness. This highlights the ongoing, progressive nature of sanctification. Spiritual complacency is the enemy of spiritual maturity.</w:t>
      </w:r>
    </w:p>
    <w:p w14:paraId="35F93B6C" w14:textId="77777777" w:rsidR="00E12B1E" w:rsidRDefault="00E12B1E"/>
    <w:p w14:paraId="0D0D8269" w14:textId="77777777" w:rsidR="00E12B1E" w:rsidRPr="00E12B1E" w:rsidRDefault="00E12B1E">
      <w:pPr>
        <w:rPr>
          <w:b/>
        </w:rPr>
      </w:pPr>
      <w:r w:rsidRPr="00E12B1E">
        <w:rPr>
          <w:b/>
        </w:rPr>
        <w:t>5. Contextual Nuance in the Passage</w:t>
      </w:r>
    </w:p>
    <w:p w14:paraId="1DCF9ECE" w14:textId="77777777" w:rsidR="00E12B1E" w:rsidRDefault="00E12B1E">
      <w:r>
        <w:t>• In Philippians 3:13, Paul addresses his readers with pastoral humility: "Brethren, I do not count myself to have apprehended." Against any false teachers claiming to have already attained state of sinless perfection, Paul models healthy self-assessment.</w:t>
      </w:r>
    </w:p>
    <w:p w14:paraId="06EAFC94" w14:textId="77777777" w:rsidR="00E12B1E" w:rsidRDefault="00E12B1E">
      <w:r>
        <w:t>• By using katalambanō, Paul demonstrates that the Christian life requires active engagement. The past is forgotten, the future is pursued, and the present is marked by a focused striving to lay hold of Christ's ultimate purposes.</w:t>
      </w:r>
    </w:p>
    <w:p w14:paraId="1285B745" w14:textId="77777777" w:rsidR="00E12B1E" w:rsidRDefault="00E12B1E"/>
    <w:p w14:paraId="1A48CE32" w14:textId="77777777" w:rsidR="00E12B1E" w:rsidRPr="00E12B1E" w:rsidRDefault="00E12B1E">
      <w:pPr>
        <w:rPr>
          <w:b/>
        </w:rPr>
      </w:pPr>
      <w:r w:rsidRPr="00E12B1E">
        <w:rPr>
          <w:b/>
        </w:rPr>
        <w:t>6. Key Uses in Other Verses (NKJV)</w:t>
      </w:r>
    </w:p>
    <w:p w14:paraId="0773BF92" w14:textId="77777777" w:rsidR="00E12B1E" w:rsidRDefault="00E12B1E">
      <w:r>
        <w:t>• John 1:5: "And the light shines in the darkness, and the darkness did not comprehend [G2638] it." (In this context, meaning to overcome, master, or extinguish).</w:t>
      </w:r>
    </w:p>
    <w:p w14:paraId="584B783A" w14:textId="77777777" w:rsidR="00E12B1E" w:rsidRDefault="00E12B1E">
      <w:r>
        <w:t>• Romans 9:30: "What shall we say then? That Gentiles, who did not pursue righteousness, have attained [G2638] to righteousness, even the righteousness of faith;"</w:t>
      </w:r>
    </w:p>
    <w:p w14:paraId="3B828656" w14:textId="77777777" w:rsidR="00E12B1E" w:rsidRDefault="00E12B1E">
      <w:r>
        <w:t>• 1 Corinthians 9:24: "Do you not know that those who run in a race all run, but one receives the prize? Run in such a way that you may obtain [G2638] it."</w:t>
      </w:r>
    </w:p>
    <w:p w14:paraId="6684ABD1" w14:textId="77777777" w:rsidR="00E12B1E" w:rsidRDefault="00E12B1E">
      <w:r>
        <w:t>• Philippians 3:12: "Not that I have already attained, or am already perfected; but I press on, that I may lay hold of [G2638] that for which Christ Jesus has also laid hold of [G2638] me."</w:t>
      </w:r>
    </w:p>
    <w:p w14:paraId="10233A4E" w14:textId="77777777" w:rsidR="00E12B1E" w:rsidRDefault="00E12B1E"/>
    <w:p w14:paraId="088757F5" w14:textId="77777777" w:rsidR="00E12B1E" w:rsidRPr="00E12B1E" w:rsidRDefault="00E12B1E">
      <w:pPr>
        <w:rPr>
          <w:b/>
        </w:rPr>
      </w:pPr>
      <w:r w:rsidRPr="00E12B1E">
        <w:rPr>
          <w:b/>
        </w:rPr>
        <w:t>7. Other Relevant Insights</w:t>
      </w:r>
    </w:p>
    <w:p w14:paraId="569432BB" w14:textId="77777777" w:rsidR="00E12B1E" w:rsidRDefault="00E12B1E">
      <w:r>
        <w:t>• The intense nature of the word is illustrated in John 8:3-4, where the scribes and Pharisees bring a woman "caught" (katalambanō) in adultery. She was physically trapped and seized. This same intensity describes how Christ seized Paul's life, turning a fierce persecutor into a devoted apostle.</w:t>
      </w:r>
    </w:p>
    <w:p w14:paraId="3F25B747" w14:textId="77777777" w:rsidR="00E12B1E" w:rsidRDefault="00E12B1E"/>
    <w:p w14:paraId="4EDFC7F6" w14:textId="77777777" w:rsidR="00E12B1E" w:rsidRPr="00E12B1E" w:rsidRDefault="00E12B1E">
      <w:pPr>
        <w:rPr>
          <w:b/>
        </w:rPr>
      </w:pPr>
      <w:r w:rsidRPr="00E12B1E">
        <w:rPr>
          <w:b/>
        </w:rPr>
        <w:t>8. References</w:t>
      </w:r>
    </w:p>
    <w:p w14:paraId="783D5052" w14:textId="77777777" w:rsidR="00E12B1E" w:rsidRDefault="00E12B1E">
      <w:r>
        <w:t>• BDAG</w:t>
      </w:r>
    </w:p>
    <w:p w14:paraId="1101B04C" w14:textId="77777777" w:rsidR="00E12B1E" w:rsidRDefault="00E12B1E">
      <w:r>
        <w:t>• Thayer's Greek-English Lexicon</w:t>
      </w:r>
    </w:p>
    <w:p w14:paraId="72D921FE" w14:textId="77777777" w:rsidR="00E12B1E" w:rsidRDefault="00E12B1E">
      <w:r>
        <w:t>• Vine's Expository Dictionary of New Testament Words</w:t>
      </w:r>
    </w:p>
    <w:p w14:paraId="29233BA9" w14:textId="77777777" w:rsidR="00E12B1E" w:rsidRDefault="00E12B1E">
      <w:r>
        <w:t>• Theological Dictionary of the New Testament</w:t>
      </w:r>
    </w:p>
    <w:p w14:paraId="68306342" w14:textId="47B47CFD" w:rsidR="004C5552" w:rsidRDefault="00E12B1E">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2B1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EDBA"/>
  <w15:chartTrackingRefBased/>
  <w15:docId w15:val="{5B183668-8930-4CC2-9C9F-FD0B342B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2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2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B1E"/>
    <w:rPr>
      <w:rFonts w:eastAsiaTheme="majorEastAsia" w:cstheme="majorBidi"/>
      <w:color w:val="272727" w:themeColor="text1" w:themeTint="D8"/>
    </w:rPr>
  </w:style>
  <w:style w:type="paragraph" w:styleId="Title">
    <w:name w:val="Title"/>
    <w:basedOn w:val="Normal"/>
    <w:next w:val="Normal"/>
    <w:link w:val="TitleChar"/>
    <w:uiPriority w:val="10"/>
    <w:qFormat/>
    <w:rsid w:val="00E12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B1E"/>
    <w:pPr>
      <w:spacing w:before="160"/>
      <w:jc w:val="center"/>
    </w:pPr>
    <w:rPr>
      <w:i/>
      <w:iCs/>
      <w:color w:val="404040" w:themeColor="text1" w:themeTint="BF"/>
    </w:rPr>
  </w:style>
  <w:style w:type="character" w:customStyle="1" w:styleId="QuoteChar">
    <w:name w:val="Quote Char"/>
    <w:basedOn w:val="DefaultParagraphFont"/>
    <w:link w:val="Quote"/>
    <w:uiPriority w:val="29"/>
    <w:rsid w:val="00E12B1E"/>
    <w:rPr>
      <w:i/>
      <w:iCs/>
      <w:color w:val="404040" w:themeColor="text1" w:themeTint="BF"/>
    </w:rPr>
  </w:style>
  <w:style w:type="paragraph" w:styleId="ListParagraph">
    <w:name w:val="List Paragraph"/>
    <w:basedOn w:val="Normal"/>
    <w:uiPriority w:val="34"/>
    <w:qFormat/>
    <w:rsid w:val="00E12B1E"/>
    <w:pPr>
      <w:ind w:left="720"/>
      <w:contextualSpacing/>
    </w:pPr>
  </w:style>
  <w:style w:type="character" w:styleId="IntenseEmphasis">
    <w:name w:val="Intense Emphasis"/>
    <w:basedOn w:val="DefaultParagraphFont"/>
    <w:uiPriority w:val="21"/>
    <w:qFormat/>
    <w:rsid w:val="00E12B1E"/>
    <w:rPr>
      <w:i/>
      <w:iCs/>
      <w:color w:val="2E74B5" w:themeColor="accent1" w:themeShade="BF"/>
    </w:rPr>
  </w:style>
  <w:style w:type="paragraph" w:styleId="IntenseQuote">
    <w:name w:val="Intense Quote"/>
    <w:basedOn w:val="Normal"/>
    <w:next w:val="Normal"/>
    <w:link w:val="IntenseQuoteChar"/>
    <w:uiPriority w:val="30"/>
    <w:qFormat/>
    <w:rsid w:val="00E12B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2B1E"/>
    <w:rPr>
      <w:i/>
      <w:iCs/>
      <w:color w:val="2E74B5" w:themeColor="accent1" w:themeShade="BF"/>
    </w:rPr>
  </w:style>
  <w:style w:type="character" w:styleId="IntenseReference">
    <w:name w:val="Intense Reference"/>
    <w:basedOn w:val="DefaultParagraphFont"/>
    <w:uiPriority w:val="32"/>
    <w:qFormat/>
    <w:rsid w:val="00E12B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732</Words>
  <Characters>3810</Characters>
  <Application>Microsoft Office Word</Application>
  <DocSecurity>0</DocSecurity>
  <Lines>73</Lines>
  <Paragraphs>39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