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5C6B" w14:textId="77777777" w:rsidR="00421B0D" w:rsidRPr="00421B0D" w:rsidRDefault="00421B0D">
      <w:pPr>
        <w:rPr>
          <w:b/>
        </w:rPr>
      </w:pPr>
      <w:r w:rsidRPr="00421B0D">
        <w:rPr>
          <w:b/>
        </w:rPr>
        <w:t>UPWARD - ( anō , Strong's G507 )</w:t>
      </w:r>
    </w:p>
    <w:p w14:paraId="47AA0E6F" w14:textId="77777777" w:rsidR="00421B0D" w:rsidRDefault="00421B0D">
      <w:r w:rsidRPr="00421B0D">
        <w:rPr>
          <w:b/>
        </w:rPr>
        <w:t>Summary:</w:t>
      </w:r>
    </w:p>
    <w:p w14:paraId="5A072CF7" w14:textId="77777777" w:rsidR="00421B0D" w:rsidRDefault="00421B0D">
      <w:r>
        <w:t>The Greek adverb anō carries the basic meaning of "up," "above," "upward," or "heavenward." In Philippians 3:14, it characterizes the nature of God's "call" (klēsis) to the believer. Rather than a static summons, it is an "upward call"—an invitation originating from heaven, calling God's people to a heavenly destination, and demanding a life oriented toward spiritual reality rather than earthly distractions. Paul uses this term to capture the dynamic, forward-leaning posture of the Christian life, which is lived in response to a sovereign, transcendent summons in Christ Jesus.</w:t>
      </w:r>
    </w:p>
    <w:p w14:paraId="31D26BB9" w14:textId="77777777" w:rsidR="00421B0D" w:rsidRDefault="00421B0D"/>
    <w:p w14:paraId="46E7D52A" w14:textId="77777777" w:rsidR="00421B0D" w:rsidRDefault="00421B0D">
      <w:r w:rsidRPr="00421B0D">
        <w:rPr>
          <w:b/>
        </w:rPr>
        <w:t>Full Study:</w:t>
      </w:r>
    </w:p>
    <w:p w14:paraId="0A8D5EF1" w14:textId="77777777" w:rsidR="00421B0D" w:rsidRDefault="00421B0D"/>
    <w:p w14:paraId="077073F9" w14:textId="77777777" w:rsidR="00421B0D" w:rsidRPr="00421B0D" w:rsidRDefault="00421B0D">
      <w:pPr>
        <w:rPr>
          <w:b/>
        </w:rPr>
      </w:pPr>
      <w:r w:rsidRPr="00421B0D">
        <w:rPr>
          <w:b/>
        </w:rPr>
        <w:t>1. Word Picture / Background</w:t>
      </w:r>
    </w:p>
    <w:p w14:paraId="2E6BE25B" w14:textId="77777777" w:rsidR="00421B0D" w:rsidRDefault="00421B0D">
      <w:r>
        <w:t>In classical Greek and the Septuagint, anō indicates physical direction (pointing upward toward the sky or mountains) or spatial superiority (being above or in a higher position). It stood historically in contrast to katō ("below" or "downward"). It was used to describe water springing upward, plants growing toward the sun, or looking up to the heavens. In Jewish and early Christian thought, "above" was not merely a physical direction but a theological realm—the dwelling place of God, the source of ultimate authority, and the home of true citizenship. The word picture is one of vertical orientation, drawing the gaze away from the dust of the earth and directing it toward the throne of God.</w:t>
      </w:r>
    </w:p>
    <w:p w14:paraId="147AB8A2" w14:textId="77777777" w:rsidR="00421B0D" w:rsidRDefault="00421B0D"/>
    <w:p w14:paraId="6AF930A2" w14:textId="77777777" w:rsidR="00421B0D" w:rsidRPr="00421B0D" w:rsidRDefault="00421B0D">
      <w:pPr>
        <w:rPr>
          <w:b/>
        </w:rPr>
      </w:pPr>
      <w:r w:rsidRPr="00421B0D">
        <w:rPr>
          <w:b/>
        </w:rPr>
        <w:t>2. Meaning / Lexical Definition</w:t>
      </w:r>
    </w:p>
    <w:p w14:paraId="447FB9C0" w14:textId="77777777" w:rsidR="00421B0D" w:rsidRDefault="00421B0D">
      <w:r>
        <w:t>• Anō is an adverb of place or direction. It functions in three primary ways in the New Testament:</w:t>
      </w:r>
    </w:p>
    <w:p w14:paraId="1EDC8E66" w14:textId="77777777" w:rsidR="00421B0D" w:rsidRDefault="00421B0D">
      <w:r>
        <w:t>• To describe physical direction or location: "up" or "aboveward"</w:t>
      </w:r>
    </w:p>
    <w:p w14:paraId="1F44CB1B" w14:textId="77777777" w:rsidR="00421B0D" w:rsidRDefault="00421B0D">
      <w:r>
        <w:t>• To refer to a higher spatial or geographical position: "above" or "upper"</w:t>
      </w:r>
    </w:p>
    <w:p w14:paraId="38BCE471" w14:textId="77777777" w:rsidR="00421B0D" w:rsidRDefault="00421B0D">
      <w:r>
        <w:t>• To designate a heavenly origin or destination: "heavenly" or "from above"</w:t>
      </w:r>
    </w:p>
    <w:p w14:paraId="7C98D0E7" w14:textId="77777777" w:rsidR="00421B0D" w:rsidRDefault="00421B0D"/>
    <w:p w14:paraId="357171DB" w14:textId="77777777" w:rsidR="00421B0D" w:rsidRDefault="00421B0D">
      <w:r>
        <w:t>In Philippians 3:14, anō functions attributively to modify "call" (klēsis). It defines the character, origin, and destination of the divine invitation as "upward" or "heavenward."</w:t>
      </w:r>
    </w:p>
    <w:p w14:paraId="44FED079" w14:textId="77777777" w:rsidR="00421B0D" w:rsidRDefault="00421B0D"/>
    <w:p w14:paraId="088F76F6" w14:textId="77777777" w:rsidR="00421B0D" w:rsidRPr="00421B0D" w:rsidRDefault="00421B0D">
      <w:pPr>
        <w:rPr>
          <w:b/>
        </w:rPr>
      </w:pPr>
      <w:r w:rsidRPr="00421B0D">
        <w:rPr>
          <w:b/>
        </w:rPr>
        <w:t>3. Usage and Word Pictures</w:t>
      </w:r>
    </w:p>
    <w:p w14:paraId="68C722DC" w14:textId="77777777" w:rsidR="00421B0D" w:rsidRDefault="00421B0D">
      <w:r>
        <w:t xml:space="preserve">The term is frequently paired with concepts of origin and destiny in the New Testament. For instance, Jesus contrasts His origin with that of His detractors by stating, "You are from beneath (katō); I am from above (anō)" (John 8:23). In Galatians 4:26, Paul speaks of "the Jerusalem above," which is free. In Colossians 3:1–2, believers are exhorted to "seek those things which are above (anō)" and "set your mind on things above (anō)." </w:t>
      </w:r>
    </w:p>
    <w:p w14:paraId="73BDAAA8" w14:textId="77777777" w:rsidR="00421B0D" w:rsidRDefault="00421B0D"/>
    <w:p w14:paraId="10B03B1A" w14:textId="77777777" w:rsidR="00421B0D" w:rsidRDefault="00421B0D">
      <w:r>
        <w:t>In the context of ancient athletic games—a metaphor Paul utilizes in Philippians 3—the "upward" call also carries a subtle resonance of the herald's summons. After an athlete won a race, they were summoned upward to the magistrate's box or the judge's stand (bēma) to receive their crown. The upward call is the divine summons to ascend and receive the prize of victory.</w:t>
      </w:r>
    </w:p>
    <w:p w14:paraId="248ED98F" w14:textId="77777777" w:rsidR="00421B0D" w:rsidRDefault="00421B0D"/>
    <w:p w14:paraId="1CD156B7" w14:textId="77777777" w:rsidR="00421B0D" w:rsidRPr="00421B0D" w:rsidRDefault="00421B0D">
      <w:pPr>
        <w:rPr>
          <w:b/>
        </w:rPr>
      </w:pPr>
      <w:r w:rsidRPr="00421B0D">
        <w:rPr>
          <w:b/>
        </w:rPr>
        <w:t>4. Theological Implications</w:t>
      </w:r>
    </w:p>
    <w:p w14:paraId="2E8E3587" w14:textId="77777777" w:rsidR="00421B0D" w:rsidRDefault="00421B0D">
      <w:r>
        <w:t>The "upward call" highlights several vital biblical doctrines:</w:t>
      </w:r>
    </w:p>
    <w:p w14:paraId="70CEE07E" w14:textId="77777777" w:rsidR="00421B0D" w:rsidRDefault="00421B0D">
      <w:r>
        <w:t>• The Sovereignty and Grace of God: The call originates with God (klēsis tou theou). It is not initiated by human effort or merit but descends from above to summon humanity into relationship with the Creator.</w:t>
      </w:r>
    </w:p>
    <w:p w14:paraId="53B9EB0C" w14:textId="77777777" w:rsidR="00421B0D" w:rsidRDefault="00421B0D">
      <w:r>
        <w:t>• The Heavenly Citizenship of the Believer: Because the call is anō, the believer's true home, identity, and ultimate destination are in heaven (Philippians 3:20). Earthly life is a journey through a foreign land; the destination lies upward.</w:t>
      </w:r>
    </w:p>
    <w:p w14:paraId="6BA7B651" w14:textId="77777777" w:rsidR="00421B0D" w:rsidRDefault="00421B0D">
      <w:r>
        <w:t>• The Sanctifying Focus of the Christian Life: A vertical orientation changes horizontal behavior. True discipleship requires a shift in attention from temporal, earthly concerns to the eternal, heavenly realities of Christ's kingdom.</w:t>
      </w:r>
    </w:p>
    <w:p w14:paraId="4FB5988C" w14:textId="77777777" w:rsidR="00421B0D" w:rsidRDefault="00421B0D"/>
    <w:p w14:paraId="0A29270A" w14:textId="77777777" w:rsidR="00421B0D" w:rsidRPr="00421B0D" w:rsidRDefault="00421B0D">
      <w:pPr>
        <w:rPr>
          <w:b/>
        </w:rPr>
      </w:pPr>
      <w:r w:rsidRPr="00421B0D">
        <w:rPr>
          <w:b/>
        </w:rPr>
        <w:t>5. Contextual Nuance in the Passage</w:t>
      </w:r>
    </w:p>
    <w:p w14:paraId="49345C4E" w14:textId="77777777" w:rsidR="00421B0D" w:rsidRDefault="00421B0D">
      <w:r>
        <w:t xml:space="preserve">In Philippians 3:14, Paul is describing his intense spiritual focus: "I press toward the goal for the prize of the upward call of God in Christ Jesus." The context is one of holy ambition and athletic exertion. Paul has discarded his pedigree, achievements, and self-righteousness, counting them as rubbish. He is "forgetting those things which are behind and reaching forward to those things which are ahead." </w:t>
      </w:r>
    </w:p>
    <w:p w14:paraId="5E062812" w14:textId="77777777" w:rsidR="00421B0D" w:rsidRDefault="00421B0D"/>
    <w:p w14:paraId="4F5FEE6F" w14:textId="77777777" w:rsidR="00421B0D" w:rsidRDefault="00421B0D">
      <w:r>
        <w:t>The "upward call" acts as the magnetic force pulling Paul forward. It is not a call he can achieve by his own strength, but one issued "in Christ Jesus." The prize (brabeion) is intimately connected with this call. The call itself is an invitation to share in Christ's glory, and the completion of that call—resurrection, glorification, and perfect conformity to Christ—is the ultimate prize. The word anō reminds the Philippians that their spiritual progress is not a lateral slide through earthly life but a climb toward a heavenly destination.</w:t>
      </w:r>
    </w:p>
    <w:p w14:paraId="0FBCBE74" w14:textId="77777777" w:rsidR="00421B0D" w:rsidRDefault="00421B0D"/>
    <w:p w14:paraId="63C0D5E2" w14:textId="77777777" w:rsidR="00421B0D" w:rsidRPr="00421B0D" w:rsidRDefault="00421B0D">
      <w:pPr>
        <w:rPr>
          <w:b/>
        </w:rPr>
      </w:pPr>
      <w:r w:rsidRPr="00421B0D">
        <w:rPr>
          <w:b/>
        </w:rPr>
        <w:t>6. Key Uses in Other Verses (NKJV)</w:t>
      </w:r>
    </w:p>
    <w:p w14:paraId="5A17BEC4" w14:textId="77777777" w:rsidR="00421B0D" w:rsidRDefault="00421B0D">
      <w:r>
        <w:t>• John 8:23 – "And He said to them, 'You are from beneath; I am from above. You are of this world; I am not of this world.'"</w:t>
      </w:r>
    </w:p>
    <w:p w14:paraId="04D6D432" w14:textId="77777777" w:rsidR="00421B0D" w:rsidRDefault="00421B0D">
      <w:r>
        <w:t>• John 11:41 – "Then they took away the stone from the place where the dead man was lying. And Jesus lifted up His eyes and said, 'Father, I thank You that You have heard Me.'"</w:t>
      </w:r>
    </w:p>
    <w:p w14:paraId="01A740A3" w14:textId="77777777" w:rsidR="00421B0D" w:rsidRDefault="00421B0D">
      <w:r>
        <w:t>• Acts 2:19 – "I will show wonders in heaven above and signs in the earth beneath:"</w:t>
      </w:r>
    </w:p>
    <w:p w14:paraId="00657E72" w14:textId="77777777" w:rsidR="00421B0D" w:rsidRDefault="00421B0D">
      <w:r>
        <w:t>• Galatians 4:26 – "but the Jerusalem above is free, which is the mother of us all."</w:t>
      </w:r>
    </w:p>
    <w:p w14:paraId="6F0FF251" w14:textId="77777777" w:rsidR="00421B0D" w:rsidRDefault="00421B0D">
      <w:r>
        <w:t>• Colossians 3:1 – "If then you were raised with Christ, seek those things which are above, where Christ is, sitting at the right hand of God."</w:t>
      </w:r>
    </w:p>
    <w:p w14:paraId="31801B16" w14:textId="77777777" w:rsidR="00421B0D" w:rsidRDefault="00421B0D">
      <w:r>
        <w:t>• Colossians 3:2 – "Set your mind on things above, not on things on the earth."</w:t>
      </w:r>
    </w:p>
    <w:p w14:paraId="6B90C69C" w14:textId="77777777" w:rsidR="00421B0D" w:rsidRDefault="00421B0D"/>
    <w:p w14:paraId="6C3CF330" w14:textId="77777777" w:rsidR="00421B0D" w:rsidRPr="00421B0D" w:rsidRDefault="00421B0D">
      <w:pPr>
        <w:rPr>
          <w:b/>
        </w:rPr>
      </w:pPr>
      <w:r w:rsidRPr="00421B0D">
        <w:rPr>
          <w:b/>
        </w:rPr>
        <w:t>7. Other Relevant Insights</w:t>
      </w:r>
    </w:p>
    <w:p w14:paraId="7EF85492" w14:textId="77777777" w:rsidR="00421B0D" w:rsidRDefault="00421B0D">
      <w:r>
        <w:t>A common misconception in modern discipleship is that the "upward call" refers exclusively to the moment of physical death or the rapture. While it culminates in eternity, the New Testament treats the "upward call" as an ongoing, present reality. It is a daily vocation. Because the call is anō, it continuously exerts an upward pull on the believer's choices, values, ethics, and relationships today.</w:t>
      </w:r>
    </w:p>
    <w:p w14:paraId="58567F8F" w14:textId="77777777" w:rsidR="00421B0D" w:rsidRDefault="00421B0D"/>
    <w:p w14:paraId="0A564533" w14:textId="77777777" w:rsidR="00421B0D" w:rsidRPr="00421B0D" w:rsidRDefault="00421B0D">
      <w:pPr>
        <w:rPr>
          <w:b/>
        </w:rPr>
      </w:pPr>
      <w:r w:rsidRPr="00421B0D">
        <w:rPr>
          <w:b/>
        </w:rPr>
        <w:t>8. References</w:t>
      </w:r>
    </w:p>
    <w:p w14:paraId="3FACC2DB" w14:textId="77777777" w:rsidR="00421B0D" w:rsidRDefault="00421B0D">
      <w:r>
        <w:t>• BDAG Greek-English Lexicon of the New Testament</w:t>
      </w:r>
    </w:p>
    <w:p w14:paraId="08EDF780" w14:textId="77777777" w:rsidR="00421B0D" w:rsidRDefault="00421B0D">
      <w:r>
        <w:t>• Vine's Expository Dictionary of New Testament Words</w:t>
      </w:r>
    </w:p>
    <w:p w14:paraId="2B032424" w14:textId="77777777" w:rsidR="00421B0D" w:rsidRDefault="00421B0D">
      <w:r>
        <w:t>• Thayer's Greek-English Lexicon of the New Testament</w:t>
      </w:r>
    </w:p>
    <w:p w14:paraId="0B334128" w14:textId="77777777" w:rsidR="00421B0D" w:rsidRDefault="00421B0D">
      <w:r>
        <w:t>• Theological Dictionary of the New Testament</w:t>
      </w:r>
    </w:p>
    <w:p w14:paraId="6D0CF61D" w14:textId="485740C5" w:rsidR="004C5552" w:rsidRDefault="00421B0D">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1B0D"/>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E3F1"/>
  <w15:chartTrackingRefBased/>
  <w15:docId w15:val="{60B498FA-557E-4838-889B-6A11691C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1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1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B0D"/>
    <w:rPr>
      <w:rFonts w:eastAsiaTheme="majorEastAsia" w:cstheme="majorBidi"/>
      <w:color w:val="272727" w:themeColor="text1" w:themeTint="D8"/>
    </w:rPr>
  </w:style>
  <w:style w:type="paragraph" w:styleId="Title">
    <w:name w:val="Title"/>
    <w:basedOn w:val="Normal"/>
    <w:next w:val="Normal"/>
    <w:link w:val="TitleChar"/>
    <w:uiPriority w:val="10"/>
    <w:qFormat/>
    <w:rsid w:val="00421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B0D"/>
    <w:pPr>
      <w:spacing w:before="160"/>
      <w:jc w:val="center"/>
    </w:pPr>
    <w:rPr>
      <w:i/>
      <w:iCs/>
      <w:color w:val="404040" w:themeColor="text1" w:themeTint="BF"/>
    </w:rPr>
  </w:style>
  <w:style w:type="character" w:customStyle="1" w:styleId="QuoteChar">
    <w:name w:val="Quote Char"/>
    <w:basedOn w:val="DefaultParagraphFont"/>
    <w:link w:val="Quote"/>
    <w:uiPriority w:val="29"/>
    <w:rsid w:val="00421B0D"/>
    <w:rPr>
      <w:i/>
      <w:iCs/>
      <w:color w:val="404040" w:themeColor="text1" w:themeTint="BF"/>
    </w:rPr>
  </w:style>
  <w:style w:type="paragraph" w:styleId="ListParagraph">
    <w:name w:val="List Paragraph"/>
    <w:basedOn w:val="Normal"/>
    <w:uiPriority w:val="34"/>
    <w:qFormat/>
    <w:rsid w:val="00421B0D"/>
    <w:pPr>
      <w:ind w:left="720"/>
      <w:contextualSpacing/>
    </w:pPr>
  </w:style>
  <w:style w:type="character" w:styleId="IntenseEmphasis">
    <w:name w:val="Intense Emphasis"/>
    <w:basedOn w:val="DefaultParagraphFont"/>
    <w:uiPriority w:val="21"/>
    <w:qFormat/>
    <w:rsid w:val="00421B0D"/>
    <w:rPr>
      <w:i/>
      <w:iCs/>
      <w:color w:val="2E74B5" w:themeColor="accent1" w:themeShade="BF"/>
    </w:rPr>
  </w:style>
  <w:style w:type="paragraph" w:styleId="IntenseQuote">
    <w:name w:val="Intense Quote"/>
    <w:basedOn w:val="Normal"/>
    <w:next w:val="Normal"/>
    <w:link w:val="IntenseQuoteChar"/>
    <w:uiPriority w:val="30"/>
    <w:qFormat/>
    <w:rsid w:val="00421B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1B0D"/>
    <w:rPr>
      <w:i/>
      <w:iCs/>
      <w:color w:val="2E74B5" w:themeColor="accent1" w:themeShade="BF"/>
    </w:rPr>
  </w:style>
  <w:style w:type="character" w:styleId="IntenseReference">
    <w:name w:val="Intense Reference"/>
    <w:basedOn w:val="DefaultParagraphFont"/>
    <w:uiPriority w:val="32"/>
    <w:qFormat/>
    <w:rsid w:val="00421B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5005</Characters>
  <Application>Microsoft Office Word</Application>
  <DocSecurity>0</DocSecurity>
  <Lines>96</Lines>
  <Paragraphs>52</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