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66F73" w14:textId="77777777" w:rsidR="007B4332" w:rsidRPr="007B4332" w:rsidRDefault="007B4332">
      <w:pPr>
        <w:rPr>
          <w:b/>
        </w:rPr>
      </w:pPr>
      <w:r w:rsidRPr="007B4332">
        <w:rPr>
          <w:b/>
        </w:rPr>
        <w:t>SAVIOR - ( sōtēr , Strong's G4990 )</w:t>
      </w:r>
    </w:p>
    <w:p w14:paraId="60F573BA" w14:textId="77777777" w:rsidR="007B4332" w:rsidRDefault="007B4332">
      <w:r w:rsidRPr="007B4332">
        <w:rPr>
          <w:b/>
        </w:rPr>
        <w:t>Summary:</w:t>
      </w:r>
    </w:p>
    <w:p w14:paraId="77309922" w14:textId="77777777" w:rsidR="007B4332" w:rsidRDefault="007B4332">
      <w:r>
        <w:t>The Greek noun sōtēr refers to a deliverer, preserver, or savior who rescues others from grave danger, ruin, or oppression. In the Greco-Roman world, the term was widely used for deities, physicians, military heroes, and Roman emperors who brought peace and stability. In the New Testament, it is elevated to describe God the Father as the author of salvation and Jesus Christ as the ultimate Deliverer who rescues humanity from sin, death, and future wrath. In Philippians 3:20, Paul points to Jesus as the heavenly Savior whose return will bring physical transformation and ultimate deliverance for citizens of heaven.</w:t>
      </w:r>
    </w:p>
    <w:p w14:paraId="3AE98EC9" w14:textId="77777777" w:rsidR="007B4332" w:rsidRDefault="007B4332"/>
    <w:p w14:paraId="7AAE0CA7" w14:textId="77777777" w:rsidR="007B4332" w:rsidRDefault="007B4332">
      <w:r w:rsidRPr="007B4332">
        <w:rPr>
          <w:b/>
        </w:rPr>
        <w:t>Full Study:</w:t>
      </w:r>
    </w:p>
    <w:p w14:paraId="6177416A" w14:textId="77777777" w:rsidR="007B4332" w:rsidRDefault="007B4332"/>
    <w:p w14:paraId="4E447821" w14:textId="77777777" w:rsidR="007B4332" w:rsidRPr="007B4332" w:rsidRDefault="007B4332">
      <w:pPr>
        <w:rPr>
          <w:b/>
        </w:rPr>
      </w:pPr>
      <w:r w:rsidRPr="007B4332">
        <w:rPr>
          <w:b/>
        </w:rPr>
        <w:t>1. Word Picture / Background</w:t>
      </w:r>
    </w:p>
    <w:p w14:paraId="50BEC174" w14:textId="77777777" w:rsidR="007B4332" w:rsidRDefault="007B4332">
      <w:r>
        <w:t xml:space="preserve">In classical Greek and the broader Hellenistic world, sōtēr carried deep political, physical, and religious weight. It described someone who preserved life or rescued a city from destruction. </w:t>
      </w:r>
    </w:p>
    <w:p w14:paraId="29E7D5BB" w14:textId="77777777" w:rsidR="007B4332" w:rsidRDefault="007B4332">
      <w:r>
        <w:t>• Sailors used the term for the gods who delivered them from violent storms.</w:t>
      </w:r>
    </w:p>
    <w:p w14:paraId="7D19312E" w14:textId="77777777" w:rsidR="007B4332" w:rsidRDefault="007B4332">
      <w:r>
        <w:t>• Citizens applied the title to military commanders, kings, or statesmen who liberated them from foreign enemies or civil chaos.</w:t>
      </w:r>
    </w:p>
    <w:p w14:paraId="35EFCCCB" w14:textId="77777777" w:rsidR="007B4332" w:rsidRDefault="007B4332">
      <w:r>
        <w:t>• By the first century, Roman emperors, particularly Augustus and his successors, officially claimed the title sōtēr (Savior of the World) to project their role as providers of peace, security, and prosperity (Pax Romana).</w:t>
      </w:r>
    </w:p>
    <w:p w14:paraId="3A277546" w14:textId="77777777" w:rsidR="007B4332" w:rsidRDefault="007B4332">
      <w:r>
        <w:t>• In the Greek translation of the Old Testament (the Septuagint), sōtēr translates the Hebrew moshia, denoting human leaders raised up by God and, most frequently, Yahweh Himself as the Savior and Deliverer of Israel.</w:t>
      </w:r>
    </w:p>
    <w:p w14:paraId="7F5BDAC9" w14:textId="77777777" w:rsidR="007B4332" w:rsidRDefault="007B4332"/>
    <w:p w14:paraId="55AEC659" w14:textId="77777777" w:rsidR="007B4332" w:rsidRPr="007B4332" w:rsidRDefault="007B4332">
      <w:pPr>
        <w:rPr>
          <w:b/>
        </w:rPr>
      </w:pPr>
      <w:r w:rsidRPr="007B4332">
        <w:rPr>
          <w:b/>
        </w:rPr>
        <w:t>2. Meaning / Lexical Definition</w:t>
      </w:r>
    </w:p>
    <w:p w14:paraId="62855F79" w14:textId="77777777" w:rsidR="007B4332" w:rsidRDefault="007B4332">
      <w:r>
        <w:t>The noun sōtēr is derived from the verb sōzō (to save, rescue, deliver, or heal) and is closely related to the noun sōtēria (salvation, safety, deliverance). Lexically, it means:</w:t>
      </w:r>
    </w:p>
    <w:p w14:paraId="12AFBBAE" w14:textId="77777777" w:rsidR="007B4332" w:rsidRDefault="007B4332">
      <w:r>
        <w:t>• One who rescues, saves, or delivers from danger, destruction, or enemies.</w:t>
      </w:r>
    </w:p>
    <w:p w14:paraId="2603659F" w14:textId="77777777" w:rsidR="007B4332" w:rsidRDefault="007B4332">
      <w:r>
        <w:t>• A preserver or protector who maintains the well-being and security of those under his care.</w:t>
      </w:r>
    </w:p>
    <w:p w14:paraId="26DC322F" w14:textId="77777777" w:rsidR="007B4332" w:rsidRDefault="007B4332">
      <w:r>
        <w:t>In the New Testament, the term occurs 24 times. It is used to describe God the Father (primarily in the Pastoral Epistles and Luke) and Jesus Christ.</w:t>
      </w:r>
    </w:p>
    <w:p w14:paraId="46DE1AE1" w14:textId="77777777" w:rsidR="007B4332" w:rsidRDefault="007B4332"/>
    <w:p w14:paraId="671702B9" w14:textId="77777777" w:rsidR="007B4332" w:rsidRPr="007B4332" w:rsidRDefault="007B4332">
      <w:pPr>
        <w:rPr>
          <w:b/>
        </w:rPr>
      </w:pPr>
      <w:r w:rsidRPr="007B4332">
        <w:rPr>
          <w:b/>
        </w:rPr>
        <w:t>3. Usage and Word Pictures</w:t>
      </w:r>
    </w:p>
    <w:p w14:paraId="6B452A3A" w14:textId="77777777" w:rsidR="007B4332" w:rsidRDefault="007B4332">
      <w:r>
        <w:t>The New Testament usage of sōtēr presents a striking theological contrast to both the Jewish expectation of a political Messiah and the Roman cult of emperor worship.</w:t>
      </w:r>
    </w:p>
    <w:p w14:paraId="0A0EB2F3" w14:textId="77777777" w:rsidR="007B4332" w:rsidRDefault="007B4332">
      <w:r>
        <w:t>• The Divine Rescue: While Roman emperors claimed to be "saviors" by imposing peace through military subjugation, Jesus is the sōtēr who rescues humanity from the ultimate enemies: sin, Satan, death, and the coming wrath of God. His deliverance is not merely geopolitical but spiritual and cosmic.</w:t>
      </w:r>
    </w:p>
    <w:p w14:paraId="16A13A18" w14:textId="77777777" w:rsidR="007B4332" w:rsidRDefault="007B4332">
      <w:r>
        <w:t>• Complete Preservation: A sōtēr does not merely pull a drowning victim out of the water and leave them on the shore; he nurses them back to health and secures their future. Jesus as Savior preserves His people, providing ongoing grace, sanctification, and ultimate glorification.</w:t>
      </w:r>
    </w:p>
    <w:p w14:paraId="70E3B0FA" w14:textId="77777777" w:rsidR="007B4332" w:rsidRDefault="007B4332"/>
    <w:p w14:paraId="02276C85" w14:textId="77777777" w:rsidR="007B4332" w:rsidRPr="007B4332" w:rsidRDefault="007B4332">
      <w:pPr>
        <w:rPr>
          <w:b/>
        </w:rPr>
      </w:pPr>
      <w:r w:rsidRPr="007B4332">
        <w:rPr>
          <w:b/>
        </w:rPr>
        <w:t>4. Theological Implications</w:t>
      </w:r>
    </w:p>
    <w:p w14:paraId="2CA7316A" w14:textId="77777777" w:rsidR="007B4332" w:rsidRDefault="007B4332">
      <w:r>
        <w:t>The designation of Jesus as sōtēr carries profound christological weight:</w:t>
      </w:r>
    </w:p>
    <w:p w14:paraId="72C9887F" w14:textId="77777777" w:rsidR="007B4332" w:rsidRDefault="007B4332">
      <w:r>
        <w:t>• Deity of Christ: The Old Testament repeatedly insists that Yahweh is the only Savior. By applying sōtēr to Jesus, the New Testament writers directly align Jesus with the unique saving identity and sovereign role of Yahweh.</w:t>
      </w:r>
    </w:p>
    <w:p w14:paraId="1E63D5E0" w14:textId="77777777" w:rsidR="007B4332" w:rsidRDefault="007B4332">
      <w:r>
        <w:t>• Eschatological Hope: Salvation is presented in three tenses: we have been saved (justification), we are being saved (sanctification), and we will be saved (glorification). The title sōtēr in the Epistles often points to this final, eschatological phase of rescue, looking forward to the bodily resurrection and the renewal of creation when the Savior returns from heaven.</w:t>
      </w:r>
    </w:p>
    <w:p w14:paraId="5597A3C7" w14:textId="77777777" w:rsidR="007B4332" w:rsidRDefault="007B4332"/>
    <w:p w14:paraId="24E80A75" w14:textId="77777777" w:rsidR="007B4332" w:rsidRPr="007B4332" w:rsidRDefault="007B4332">
      <w:pPr>
        <w:rPr>
          <w:b/>
        </w:rPr>
      </w:pPr>
      <w:r w:rsidRPr="007B4332">
        <w:rPr>
          <w:b/>
        </w:rPr>
        <w:t>5. Contextual Nuance in the Passage</w:t>
      </w:r>
    </w:p>
    <w:p w14:paraId="35C8E695" w14:textId="77777777" w:rsidR="007B4332" w:rsidRDefault="007B4332">
      <w:r>
        <w:t xml:space="preserve">In Philippians 3:20, Paul declares, "For our citizenship is in heaven, from which we also eagerly wait for the Savior, the Lord Jesus Christ." </w:t>
      </w:r>
    </w:p>
    <w:p w14:paraId="1CD5773F" w14:textId="77777777" w:rsidR="007B4332" w:rsidRDefault="007B4332">
      <w:r>
        <w:t>• A Counter-Imperial Proclamation: Philippi was a Roman colony, and its residents took immense pride in their Roman citizenship, enjoying special privileges under Roman law. They looked to Rome and the Roman emperor as their ultimate earthly protector and "savior."</w:t>
      </w:r>
    </w:p>
    <w:p w14:paraId="161F1703" w14:textId="77777777" w:rsidR="007B4332" w:rsidRDefault="007B4332">
      <w:r>
        <w:t>• Heavenly Loyalty: Paul subverts this cultural pride. He reminds the Philippians that their primary and permanent citizenship is in heaven, not Rome.</w:t>
      </w:r>
    </w:p>
    <w:p w14:paraId="609045D4" w14:textId="77777777" w:rsidR="007B4332" w:rsidRDefault="007B4332">
      <w:r>
        <w:t>• The Ultimate Return: Just as Roman citizens in a colony eagerly awaited a visit from the Emperor to bring order and imperial benefits, believers eagerly await their true King. They do not look to Rome or Caesar for ultimate security, but to heaven, from which they await the true sōtēr, the Lord Jesus Christ. His arrival will accomplish what no earthly emperor could: the transformation of their lowly, mortal bodies to conform to His glorious body.</w:t>
      </w:r>
    </w:p>
    <w:p w14:paraId="6A2DA94C" w14:textId="77777777" w:rsidR="007B4332" w:rsidRDefault="007B4332"/>
    <w:p w14:paraId="38031728" w14:textId="77777777" w:rsidR="007B4332" w:rsidRPr="007B4332" w:rsidRDefault="007B4332">
      <w:pPr>
        <w:rPr>
          <w:b/>
        </w:rPr>
      </w:pPr>
      <w:r w:rsidRPr="007B4332">
        <w:rPr>
          <w:b/>
        </w:rPr>
        <w:t>6. Key Uses in Other Verses (NKJV)</w:t>
      </w:r>
    </w:p>
    <w:p w14:paraId="2546B966" w14:textId="77777777" w:rsidR="007B4332" w:rsidRDefault="007B4332">
      <w:r>
        <w:t>• Luke 2:11 - "For there is born to you this day in the city of David a Savior, who is Christ the Lord."</w:t>
      </w:r>
    </w:p>
    <w:p w14:paraId="74F9E8EF" w14:textId="77777777" w:rsidR="007B4332" w:rsidRDefault="007B4332">
      <w:r>
        <w:t>• John 4:42 - "Then they said to the woman, 'Now we believe, not because of what you said, for we ourselves have heard Him and we know that this is indeed the Christ, the Savior of the world.'"</w:t>
      </w:r>
    </w:p>
    <w:p w14:paraId="2B7A116D" w14:textId="77777777" w:rsidR="007B4332" w:rsidRDefault="007B4332">
      <w:r>
        <w:t>• Acts 5:31 - "Him God has exalted to His right hand to be Prince and Savior, to give repentance to Israel and forgiveness of sins."</w:t>
      </w:r>
    </w:p>
    <w:p w14:paraId="2F69CD5B" w14:textId="77777777" w:rsidR="007B4332" w:rsidRDefault="007B4332">
      <w:r>
        <w:t>• Ephesians 5:23 - "For the husband is head of the wife, as also Christ is head of the church; and He is the Savior of the body."</w:t>
      </w:r>
    </w:p>
    <w:p w14:paraId="282BF210" w14:textId="77777777" w:rsidR="007B4332" w:rsidRDefault="007B4332">
      <w:r>
        <w:t>• Titus 2:13 - "...looking for the blessed hope and glorious appearing of our great God and Savior Jesus Christ,"</w:t>
      </w:r>
    </w:p>
    <w:p w14:paraId="7CF07BD1" w14:textId="77777777" w:rsidR="007B4332" w:rsidRDefault="007B4332">
      <w:r>
        <w:t>• 2 Peter 1:11 - "...for so an entrance will be supplied to you abundantly into the everlasting kingdom of our Lord and Savior Jesus Christ."</w:t>
      </w:r>
    </w:p>
    <w:p w14:paraId="775BBC48" w14:textId="77777777" w:rsidR="007B4332" w:rsidRDefault="007B4332"/>
    <w:p w14:paraId="2D34D446" w14:textId="77777777" w:rsidR="007B4332" w:rsidRPr="007B4332" w:rsidRDefault="007B4332">
      <w:pPr>
        <w:rPr>
          <w:b/>
        </w:rPr>
      </w:pPr>
      <w:r w:rsidRPr="007B4332">
        <w:rPr>
          <w:b/>
        </w:rPr>
        <w:t>7. Other Relevant Insights</w:t>
      </w:r>
    </w:p>
    <w:p w14:paraId="20004778" w14:textId="77777777" w:rsidR="007B4332" w:rsidRDefault="007B4332">
      <w:r>
        <w:t>• Grammatical Connection in Titus 2:13 and 2 Peter 1:1: These verses utilize a Greek grammatical construction known as the Granville Sharp Rule. The phrase "our great God and Savior Jesus Christ" links "God" and "Savior" under a single definite article, indicating that "God" and "Savior" refer to the same person, Jesus Christ. This is one of the strongest explicit declarations of the deity of Christ in the New Testament.</w:t>
      </w:r>
    </w:p>
    <w:p w14:paraId="0E6D3263" w14:textId="77777777" w:rsidR="007B4332" w:rsidRDefault="007B4332">
      <w:r>
        <w:t>• Contrast with False Teachers: In the verses immediately preceding Philippians 3:20, Paul warns against "enemies of the cross of Christ" whose "end is destruction" and "who mind earthly things." The sudden shift to the "Savior" and "heavenly citizenship" in verse 20 highlights the contrast between those whose destiny is ruin and those whose destiny is bodily transformation and eternal glory secured by the Savior.</w:t>
      </w:r>
    </w:p>
    <w:p w14:paraId="4B5CB93D" w14:textId="77777777" w:rsidR="007B4332" w:rsidRDefault="007B4332"/>
    <w:p w14:paraId="5CE11B84" w14:textId="77777777" w:rsidR="007B4332" w:rsidRPr="007B4332" w:rsidRDefault="007B4332">
      <w:pPr>
        <w:rPr>
          <w:b/>
        </w:rPr>
      </w:pPr>
      <w:r w:rsidRPr="007B4332">
        <w:rPr>
          <w:b/>
        </w:rPr>
        <w:t>8. References</w:t>
      </w:r>
    </w:p>
    <w:p w14:paraId="5F5B6F94" w14:textId="77777777" w:rsidR="007B4332" w:rsidRDefault="007B4332">
      <w:r>
        <w:t>• BDAG (Bauer, Danker, Arndt, and Gingrich Greek-English Lexicon of the New Testament)</w:t>
      </w:r>
    </w:p>
    <w:p w14:paraId="5D427FD9" w14:textId="77777777" w:rsidR="007B4332" w:rsidRDefault="007B4332">
      <w:r>
        <w:t>• TDNT (Theological Dictionary of the New Testament, edited by Kittel)</w:t>
      </w:r>
    </w:p>
    <w:p w14:paraId="485217DF" w14:textId="77777777" w:rsidR="007B4332" w:rsidRDefault="007B4332">
      <w:r>
        <w:t>• NIDNTTE (New International Dictionary of New Testament Theology and Exegesis)</w:t>
      </w:r>
    </w:p>
    <w:p w14:paraId="4F97B55F" w14:textId="77777777" w:rsidR="007B4332" w:rsidRDefault="007B4332">
      <w:r>
        <w:t>• Vine's Expository Dictionary of New Testament Words</w:t>
      </w:r>
    </w:p>
    <w:p w14:paraId="027AAECE" w14:textId="77777777" w:rsidR="007B4332" w:rsidRDefault="007B4332">
      <w:r>
        <w:t>• Blue Letter Bible</w:t>
      </w:r>
    </w:p>
    <w:p w14:paraId="1E7F93E5" w14:textId="3790B522" w:rsidR="004C5552" w:rsidRDefault="007B4332">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33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B4332"/>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CE51D"/>
  <w15:chartTrackingRefBased/>
  <w15:docId w15:val="{CDD5570E-ED38-4E1F-A6AB-BE392D286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B4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B4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332"/>
    <w:rPr>
      <w:rFonts w:eastAsiaTheme="majorEastAsia" w:cstheme="majorBidi"/>
      <w:color w:val="272727" w:themeColor="text1" w:themeTint="D8"/>
    </w:rPr>
  </w:style>
  <w:style w:type="paragraph" w:styleId="Title">
    <w:name w:val="Title"/>
    <w:basedOn w:val="Normal"/>
    <w:next w:val="Normal"/>
    <w:link w:val="TitleChar"/>
    <w:uiPriority w:val="10"/>
    <w:qFormat/>
    <w:rsid w:val="007B4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3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332"/>
    <w:pPr>
      <w:spacing w:before="160"/>
      <w:jc w:val="center"/>
    </w:pPr>
    <w:rPr>
      <w:i/>
      <w:iCs/>
      <w:color w:val="404040" w:themeColor="text1" w:themeTint="BF"/>
    </w:rPr>
  </w:style>
  <w:style w:type="character" w:customStyle="1" w:styleId="QuoteChar">
    <w:name w:val="Quote Char"/>
    <w:basedOn w:val="DefaultParagraphFont"/>
    <w:link w:val="Quote"/>
    <w:uiPriority w:val="29"/>
    <w:rsid w:val="007B4332"/>
    <w:rPr>
      <w:i/>
      <w:iCs/>
      <w:color w:val="404040" w:themeColor="text1" w:themeTint="BF"/>
    </w:rPr>
  </w:style>
  <w:style w:type="paragraph" w:styleId="ListParagraph">
    <w:name w:val="List Paragraph"/>
    <w:basedOn w:val="Normal"/>
    <w:uiPriority w:val="34"/>
    <w:qFormat/>
    <w:rsid w:val="007B4332"/>
    <w:pPr>
      <w:ind w:left="720"/>
      <w:contextualSpacing/>
    </w:pPr>
  </w:style>
  <w:style w:type="character" w:styleId="IntenseEmphasis">
    <w:name w:val="Intense Emphasis"/>
    <w:basedOn w:val="DefaultParagraphFont"/>
    <w:uiPriority w:val="21"/>
    <w:qFormat/>
    <w:rsid w:val="007B4332"/>
    <w:rPr>
      <w:i/>
      <w:iCs/>
      <w:color w:val="2E74B5" w:themeColor="accent1" w:themeShade="BF"/>
    </w:rPr>
  </w:style>
  <w:style w:type="paragraph" w:styleId="IntenseQuote">
    <w:name w:val="Intense Quote"/>
    <w:basedOn w:val="Normal"/>
    <w:next w:val="Normal"/>
    <w:link w:val="IntenseQuoteChar"/>
    <w:uiPriority w:val="30"/>
    <w:qFormat/>
    <w:rsid w:val="007B433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B4332"/>
    <w:rPr>
      <w:i/>
      <w:iCs/>
      <w:color w:val="2E74B5" w:themeColor="accent1" w:themeShade="BF"/>
    </w:rPr>
  </w:style>
  <w:style w:type="character" w:styleId="IntenseReference">
    <w:name w:val="Intense Reference"/>
    <w:basedOn w:val="DefaultParagraphFont"/>
    <w:uiPriority w:val="32"/>
    <w:qFormat/>
    <w:rsid w:val="007B433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1076</Words>
  <Characters>5601</Characters>
  <Application>Microsoft Office Word</Application>
  <DocSecurity>0</DocSecurity>
  <Lines>107</Lines>
  <Paragraphs>58</Paragraphs>
  <ScaleCrop>false</ScaleCrop>
  <Company/>
  <LinksUpToDate>false</LinksUpToDate>
  <CharactersWithSpaces>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2026-08-13T02:49:00Z</dcterms:created>
  <dcterms:modified xsi:type="dcterms:W3CDTF">2026-08-13T02:49:00Z</dcterms:modified>
</cp:coreProperties>
</file>