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83852" w14:textId="77777777" w:rsidR="00243FDD" w:rsidRPr="00243FDD" w:rsidRDefault="00243FDD">
      <w:pPr>
        <w:rPr>
          <w:b/>
        </w:rPr>
      </w:pPr>
      <w:r w:rsidRPr="00243FDD">
        <w:rPr>
          <w:b/>
        </w:rPr>
        <w:t>LOWLY - ( tapeinōsis , Strong's G5014 )</w:t>
      </w:r>
    </w:p>
    <w:p w14:paraId="775F57A5" w14:textId="77777777" w:rsidR="00243FDD" w:rsidRDefault="00243FDD">
      <w:r w:rsidRPr="00243FDD">
        <w:rPr>
          <w:b/>
        </w:rPr>
        <w:t>Summary:</w:t>
      </w:r>
    </w:p>
    <w:p w14:paraId="14035B5A" w14:textId="77777777" w:rsidR="00243FDD" w:rsidRDefault="00243FDD">
      <w:r>
        <w:t>The word tapeinōsis refers to a state of lowliness, humble circumstances, or humiliation. In Philippians 3:21, it describes our current earthly bodies, which are marked by frailty, weakness, and mortality due to the fall, contrasting sharply with the glorious, resurrected body of Jesus Christ. Rather than designating a moral attitude of humility, it denotes the actual physical and existential condition of human limitation in a broken world.</w:t>
      </w:r>
    </w:p>
    <w:p w14:paraId="6D46041E" w14:textId="77777777" w:rsidR="00243FDD" w:rsidRDefault="00243FDD"/>
    <w:p w14:paraId="019D84EC" w14:textId="77777777" w:rsidR="00243FDD" w:rsidRDefault="00243FDD">
      <w:r w:rsidRPr="00243FDD">
        <w:rPr>
          <w:b/>
        </w:rPr>
        <w:t>Full Study:</w:t>
      </w:r>
    </w:p>
    <w:p w14:paraId="27CA6A75" w14:textId="77777777" w:rsidR="00243FDD" w:rsidRDefault="00243FDD"/>
    <w:p w14:paraId="41B19EE0" w14:textId="77777777" w:rsidR="00243FDD" w:rsidRPr="00243FDD" w:rsidRDefault="00243FDD">
      <w:pPr>
        <w:rPr>
          <w:b/>
        </w:rPr>
      </w:pPr>
      <w:r w:rsidRPr="00243FDD">
        <w:rPr>
          <w:b/>
        </w:rPr>
        <w:t xml:space="preserve"> 1. Word Picture / Background</w:t>
      </w:r>
    </w:p>
    <w:p w14:paraId="0627BEA5" w14:textId="77777777" w:rsidR="00243FDD" w:rsidRDefault="00243FDD">
      <w:r>
        <w:t xml:space="preserve">In the ancient Greco-Roman world, the root word tapeinos and its derivatives carried highly negative connotations. To the classical Greek mind, being "lowly" or "humiliated" was a sign of weakness, social inferiority, and a lack of dignity. It was the state of a slave, a conquered person, or someone of low birth. The pagan culture prized self-assertion, power, and high social standing. </w:t>
      </w:r>
    </w:p>
    <w:p w14:paraId="74D09C5E" w14:textId="77777777" w:rsidR="00243FDD" w:rsidRDefault="00243FDD"/>
    <w:p w14:paraId="5D995837" w14:textId="77777777" w:rsidR="00243FDD" w:rsidRDefault="00243FDD">
      <w:r>
        <w:t>The New Testament radically inverted this value system. Following the pattern of the Old Testament Scriptures, biblical writers recognized that lowliness is the realistic state of humanity before a holy God. Tapeinōsis represents the physical, social, or spiritual reality of being brought low, a state in which human weakness becomes the very canvas upon which God displays His power and grace.</w:t>
      </w:r>
    </w:p>
    <w:p w14:paraId="6E1982E8" w14:textId="77777777" w:rsidR="00243FDD" w:rsidRDefault="00243FDD"/>
    <w:p w14:paraId="572B3173" w14:textId="77777777" w:rsidR="00243FDD" w:rsidRPr="00243FDD" w:rsidRDefault="00243FDD">
      <w:pPr>
        <w:rPr>
          <w:b/>
        </w:rPr>
      </w:pPr>
      <w:r w:rsidRPr="00243FDD">
        <w:rPr>
          <w:b/>
        </w:rPr>
        <w:t xml:space="preserve"> 2. Meaning / Lexical Definition</w:t>
      </w:r>
    </w:p>
    <w:p w14:paraId="11A4FCDB" w14:textId="77777777" w:rsidR="00243FDD" w:rsidRDefault="00243FDD">
      <w:r>
        <w:t xml:space="preserve">The noun tapeinōsis means "humiliation," "low estate," "lowliness," or "humble circumstances." It refers to the objective condition of being low, rather than the subjective mental attitude of humility (which is typically expressed by the related word tapeinophrosunē). </w:t>
      </w:r>
    </w:p>
    <w:p w14:paraId="683EDFB3" w14:textId="77777777" w:rsidR="00243FDD" w:rsidRDefault="00243FDD"/>
    <w:p w14:paraId="039DD814" w14:textId="77777777" w:rsidR="00243FDD" w:rsidRDefault="00243FDD">
      <w:r>
        <w:t>The word denotes:</w:t>
      </w:r>
    </w:p>
    <w:p w14:paraId="4B4AF139" w14:textId="77777777" w:rsidR="00243FDD" w:rsidRDefault="00243FDD">
      <w:r>
        <w:t>• A state of low social or economic standing.</w:t>
      </w:r>
    </w:p>
    <w:p w14:paraId="5E108A36" w14:textId="77777777" w:rsidR="00243FDD" w:rsidRDefault="00243FDD">
      <w:r>
        <w:t>• The experience of being brought low by suffering, trials, or persecution.</w:t>
      </w:r>
    </w:p>
    <w:p w14:paraId="04104F66" w14:textId="77777777" w:rsidR="00243FDD" w:rsidRDefault="00243FDD">
      <w:r>
        <w:t>• The fragile, mortal, and corruptible condition of human existence in contrast to the eternal and glorious nature of God.</w:t>
      </w:r>
    </w:p>
    <w:p w14:paraId="47678AFE" w14:textId="77777777" w:rsidR="00243FDD" w:rsidRDefault="00243FDD"/>
    <w:p w14:paraId="02E10D05" w14:textId="77777777" w:rsidR="00243FDD" w:rsidRPr="00243FDD" w:rsidRDefault="00243FDD">
      <w:pPr>
        <w:rPr>
          <w:b/>
        </w:rPr>
      </w:pPr>
      <w:r w:rsidRPr="00243FDD">
        <w:rPr>
          <w:b/>
        </w:rPr>
        <w:t xml:space="preserve"> 3. Usage and Word Pictures</w:t>
      </w:r>
    </w:p>
    <w:p w14:paraId="32A42CAF" w14:textId="77777777" w:rsidR="00243FDD" w:rsidRDefault="00243FDD">
      <w:r>
        <w:t>The noun occurs only four times in the New Testament, each time conveying a vivid picture of vulnerability and dependence on God:</w:t>
      </w:r>
    </w:p>
    <w:p w14:paraId="10A2C5C3" w14:textId="77777777" w:rsidR="00243FDD" w:rsidRDefault="00243FDD">
      <w:r>
        <w:t>• The Lowly Maidservant: In Mary's song of praise, she rejoices that God regarded her "lowly state" (Luke 1:48). The word captures her humble social standing as an ordinary young woman in Galilee, elevated by God's sovereign grace.</w:t>
      </w:r>
    </w:p>
    <w:p w14:paraId="3980CB4C" w14:textId="77777777" w:rsidR="00243FDD" w:rsidRDefault="00243FDD">
      <w:r>
        <w:t>• The Humiliated Messiah: In Acts 8:33, quoting the suffering servant passage of Isaiah 53:8, the word describes Christ's "humiliation" during His trial and crucifixion, where He was stripped of human justice and earthly rights.</w:t>
      </w:r>
    </w:p>
    <w:p w14:paraId="362E9542" w14:textId="77777777" w:rsidR="00243FDD" w:rsidRDefault="00243FDD">
      <w:r>
        <w:t>• The Fleeting Rich Man: In James 1:10, the wealthy believer is told to glory in his "humiliation," a word picture of being leveled and made to realize his utter dependence on God despite earthly wealth.</w:t>
      </w:r>
    </w:p>
    <w:p w14:paraId="685394A9" w14:textId="77777777" w:rsidR="00243FDD" w:rsidRDefault="00243FDD"/>
    <w:p w14:paraId="30E38A2A" w14:textId="77777777" w:rsidR="00243FDD" w:rsidRPr="00243FDD" w:rsidRDefault="00243FDD">
      <w:pPr>
        <w:rPr>
          <w:b/>
        </w:rPr>
      </w:pPr>
      <w:r w:rsidRPr="00243FDD">
        <w:rPr>
          <w:b/>
        </w:rPr>
        <w:t xml:space="preserve"> 4. Theological Implications</w:t>
      </w:r>
    </w:p>
    <w:p w14:paraId="2CA9A739" w14:textId="77777777" w:rsidR="00243FDD" w:rsidRDefault="00243FDD">
      <w:r>
        <w:t xml:space="preserve">Theologically, tapeinōsis reminds us of the profound effects of the Fall on the human condition. Our current physical existence is not as God originally designed it, nor is it our final state. </w:t>
      </w:r>
    </w:p>
    <w:p w14:paraId="3A493E6A" w14:textId="77777777" w:rsidR="00243FDD" w:rsidRDefault="00243FDD">
      <w:r>
        <w:t>• The Mark of Mortality: Our bodies are subject to disease, decay, weariness, and eventual death. This "lowly" condition is a constant physical reminder of our creaturely limitations and our need for redemption.</w:t>
      </w:r>
    </w:p>
    <w:p w14:paraId="03B26FD7" w14:textId="77777777" w:rsidR="00243FDD" w:rsidRDefault="00243FDD">
      <w:r>
        <w:t>• The Path to Glory: In the economy of God, humiliation precedes exaltation. Just as Christ endured the ultimate tapeinōsis on the cross before being highly exalted, believers must navigate their current state of earthly lowliness with their eyes fixed on future glory.</w:t>
      </w:r>
    </w:p>
    <w:p w14:paraId="1803FB95" w14:textId="77777777" w:rsidR="00243FDD" w:rsidRDefault="00243FDD"/>
    <w:p w14:paraId="3AE0A3C6" w14:textId="77777777" w:rsidR="00243FDD" w:rsidRPr="00243FDD" w:rsidRDefault="00243FDD">
      <w:pPr>
        <w:rPr>
          <w:b/>
        </w:rPr>
      </w:pPr>
      <w:r w:rsidRPr="00243FDD">
        <w:rPr>
          <w:b/>
        </w:rPr>
        <w:t xml:space="preserve"> 5. Contextual Nuance in the Passage</w:t>
      </w:r>
    </w:p>
    <w:p w14:paraId="059575BD" w14:textId="77777777" w:rsidR="00243FDD" w:rsidRDefault="00243FDD">
      <w:r>
        <w:t xml:space="preserve">In Philippians 3:21, Paul writes that Christ "will transform our lowly body." In the original language, the phrase is literally "the body of our humiliation" (to sōma tēs tapeinōseōs hēmōn). </w:t>
      </w:r>
    </w:p>
    <w:p w14:paraId="13E4E368" w14:textId="77777777" w:rsidR="00243FDD" w:rsidRDefault="00243FDD"/>
    <w:p w14:paraId="447F8E65" w14:textId="77777777" w:rsidR="00243FDD" w:rsidRDefault="00243FDD">
      <w:r>
        <w:t xml:space="preserve">Paul is addressing Roman citizens in Philippi who highly valued physical honor, status, and imperial privilege. He contrasts their earthly pride with the reality of their physical bodies, which are frail and bound to the earth. </w:t>
      </w:r>
    </w:p>
    <w:p w14:paraId="069D2F20" w14:textId="77777777" w:rsidR="00243FDD" w:rsidRDefault="00243FDD">
      <w:r>
        <w:t>• Paul does not view the body as inherently evil or worthless (as the Gnostics did). Rather, the body is "lowly" because it is subject to the limitations, pains, and temptations of this present age.</w:t>
      </w:r>
    </w:p>
    <w:p w14:paraId="0AA0C133" w14:textId="77777777" w:rsidR="00243FDD" w:rsidRDefault="00243FDD">
      <w:r>
        <w:t>• The contrast in the text is absolute: our "body of humiliation" will be made conformed to "His glorious body" (literally, "the body of His glory"). The transformation is not an escape from physical existence, but a radical upgrade from weakness to power, from mortality to immortality.</w:t>
      </w:r>
    </w:p>
    <w:p w14:paraId="7A35D00D" w14:textId="77777777" w:rsidR="00243FDD" w:rsidRDefault="00243FDD"/>
    <w:p w14:paraId="06FB889B" w14:textId="77777777" w:rsidR="00243FDD" w:rsidRPr="00243FDD" w:rsidRDefault="00243FDD">
      <w:pPr>
        <w:rPr>
          <w:b/>
        </w:rPr>
      </w:pPr>
      <w:r w:rsidRPr="00243FDD">
        <w:rPr>
          <w:b/>
        </w:rPr>
        <w:t xml:space="preserve"> 6. Key Uses in Other Verses (NKJV)</w:t>
      </w:r>
    </w:p>
    <w:p w14:paraId="7431C758" w14:textId="77777777" w:rsidR="00243FDD" w:rsidRDefault="00243FDD">
      <w:r>
        <w:t>• Luke 1:48 - "For He has regarded the lowly state of His maidservant; For behold, henceforth all generations will call me blessed."</w:t>
      </w:r>
    </w:p>
    <w:p w14:paraId="408537F8" w14:textId="77777777" w:rsidR="00243FDD" w:rsidRDefault="00243FDD">
      <w:r>
        <w:t>• Acts 8:33 - "In His humiliation His justice was taken away, And who will declare His generation? For His life is taken from the earth."</w:t>
      </w:r>
    </w:p>
    <w:p w14:paraId="7199C42B" w14:textId="77777777" w:rsidR="00243FDD" w:rsidRDefault="00243FDD">
      <w:r>
        <w:t>• James 1:10 - "...but the rich in his humiliation, because as a flower of the field he will pass away."</w:t>
      </w:r>
    </w:p>
    <w:p w14:paraId="474EE2F3" w14:textId="77777777" w:rsidR="00243FDD" w:rsidRDefault="00243FDD"/>
    <w:p w14:paraId="267BF82E" w14:textId="77777777" w:rsidR="00243FDD" w:rsidRPr="00243FDD" w:rsidRDefault="00243FDD">
      <w:pPr>
        <w:rPr>
          <w:b/>
        </w:rPr>
      </w:pPr>
      <w:r w:rsidRPr="00243FDD">
        <w:rPr>
          <w:b/>
        </w:rPr>
        <w:t xml:space="preserve"> 7. Other Relevant Insights</w:t>
      </w:r>
    </w:p>
    <w:p w14:paraId="2C59EAFB" w14:textId="77777777" w:rsidR="00243FDD" w:rsidRDefault="00243FDD">
      <w:r>
        <w:t xml:space="preserve">The themes of Philippians 3:21 beautifully mirror the famous Christ-hymn of Philippians 2:5-11. There, Jesus voluntarily emptied Himself and "humbled Himself" (tapeinoō, the verb form). Because of His willing humiliation, God highly exalted Him. </w:t>
      </w:r>
    </w:p>
    <w:p w14:paraId="421A675D" w14:textId="77777777" w:rsidR="00243FDD" w:rsidRDefault="00243FDD"/>
    <w:p w14:paraId="0194D3BE" w14:textId="77777777" w:rsidR="00243FDD" w:rsidRDefault="00243FDD">
      <w:r>
        <w:t>In chapter 3, Paul applies this same theological pattern to the believer. We currently walk in the "body of humiliation," sharing in the likeness of Christ's earthly suffering and weakness. Yet, the promise of the gospel is that those who share in His lowliness will also share in His cosmic exaltation, receiving a resurrected body patterned after His own.</w:t>
      </w:r>
    </w:p>
    <w:p w14:paraId="213D7BAA" w14:textId="77777777" w:rsidR="00243FDD" w:rsidRDefault="00243FDD"/>
    <w:p w14:paraId="68E40B5B" w14:textId="77777777" w:rsidR="00243FDD" w:rsidRPr="00243FDD" w:rsidRDefault="00243FDD">
      <w:pPr>
        <w:rPr>
          <w:b/>
        </w:rPr>
      </w:pPr>
      <w:r w:rsidRPr="00243FDD">
        <w:rPr>
          <w:b/>
        </w:rPr>
        <w:t xml:space="preserve"> 8. References</w:t>
      </w:r>
    </w:p>
    <w:p w14:paraId="5449F433" w14:textId="77777777" w:rsidR="00243FDD" w:rsidRDefault="00243FDD">
      <w:r>
        <w:t>• BDAG (Arndt, Danker, and Bauer)</w:t>
      </w:r>
    </w:p>
    <w:p w14:paraId="523E21BF" w14:textId="77777777" w:rsidR="00243FDD" w:rsidRDefault="00243FDD">
      <w:r>
        <w:t>• Thayer's Greek Lexicon</w:t>
      </w:r>
    </w:p>
    <w:p w14:paraId="334109B9" w14:textId="77777777" w:rsidR="00243FDD" w:rsidRDefault="00243FDD">
      <w:r>
        <w:t>• TDNT / Little Kittel (Kittel, Friedrich, and Bromiley)</w:t>
      </w:r>
    </w:p>
    <w:p w14:paraId="768F9ED3" w14:textId="77777777" w:rsidR="00243FDD" w:rsidRDefault="00243FDD">
      <w:r>
        <w:t>• Vine's Expository Dictionary of New Testament Words</w:t>
      </w:r>
    </w:p>
    <w:p w14:paraId="4D94F1B3" w14:textId="162F8620" w:rsidR="004C5552" w:rsidRDefault="00243FDD">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FDD"/>
    <w:rsid w:val="00017747"/>
    <w:rsid w:val="00023A4A"/>
    <w:rsid w:val="0006763F"/>
    <w:rsid w:val="000C53AC"/>
    <w:rsid w:val="00146083"/>
    <w:rsid w:val="001B2D17"/>
    <w:rsid w:val="002058F7"/>
    <w:rsid w:val="00224809"/>
    <w:rsid w:val="002357B1"/>
    <w:rsid w:val="00243FDD"/>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22CB"/>
  <w15:chartTrackingRefBased/>
  <w15:docId w15:val="{3675455B-ABE4-4F6F-963B-3476006D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3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3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FDD"/>
    <w:rPr>
      <w:rFonts w:eastAsiaTheme="majorEastAsia" w:cstheme="majorBidi"/>
      <w:color w:val="272727" w:themeColor="text1" w:themeTint="D8"/>
    </w:rPr>
  </w:style>
  <w:style w:type="paragraph" w:styleId="Title">
    <w:name w:val="Title"/>
    <w:basedOn w:val="Normal"/>
    <w:next w:val="Normal"/>
    <w:link w:val="TitleChar"/>
    <w:uiPriority w:val="10"/>
    <w:qFormat/>
    <w:rsid w:val="00243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FDD"/>
    <w:pPr>
      <w:spacing w:before="160"/>
      <w:jc w:val="center"/>
    </w:pPr>
    <w:rPr>
      <w:i/>
      <w:iCs/>
      <w:color w:val="404040" w:themeColor="text1" w:themeTint="BF"/>
    </w:rPr>
  </w:style>
  <w:style w:type="character" w:customStyle="1" w:styleId="QuoteChar">
    <w:name w:val="Quote Char"/>
    <w:basedOn w:val="DefaultParagraphFont"/>
    <w:link w:val="Quote"/>
    <w:uiPriority w:val="29"/>
    <w:rsid w:val="00243FDD"/>
    <w:rPr>
      <w:i/>
      <w:iCs/>
      <w:color w:val="404040" w:themeColor="text1" w:themeTint="BF"/>
    </w:rPr>
  </w:style>
  <w:style w:type="paragraph" w:styleId="ListParagraph">
    <w:name w:val="List Paragraph"/>
    <w:basedOn w:val="Normal"/>
    <w:uiPriority w:val="34"/>
    <w:qFormat/>
    <w:rsid w:val="00243FDD"/>
    <w:pPr>
      <w:ind w:left="720"/>
      <w:contextualSpacing/>
    </w:pPr>
  </w:style>
  <w:style w:type="character" w:styleId="IntenseEmphasis">
    <w:name w:val="Intense Emphasis"/>
    <w:basedOn w:val="DefaultParagraphFont"/>
    <w:uiPriority w:val="21"/>
    <w:qFormat/>
    <w:rsid w:val="00243FDD"/>
    <w:rPr>
      <w:i/>
      <w:iCs/>
      <w:color w:val="2E74B5" w:themeColor="accent1" w:themeShade="BF"/>
    </w:rPr>
  </w:style>
  <w:style w:type="paragraph" w:styleId="IntenseQuote">
    <w:name w:val="Intense Quote"/>
    <w:basedOn w:val="Normal"/>
    <w:next w:val="Normal"/>
    <w:link w:val="IntenseQuoteChar"/>
    <w:uiPriority w:val="30"/>
    <w:qFormat/>
    <w:rsid w:val="00243F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3FDD"/>
    <w:rPr>
      <w:i/>
      <w:iCs/>
      <w:color w:val="2E74B5" w:themeColor="accent1" w:themeShade="BF"/>
    </w:rPr>
  </w:style>
  <w:style w:type="character" w:styleId="IntenseReference">
    <w:name w:val="Intense Reference"/>
    <w:basedOn w:val="DefaultParagraphFont"/>
    <w:uiPriority w:val="32"/>
    <w:qFormat/>
    <w:rsid w:val="00243F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4732</Characters>
  <Application>Microsoft Office Word</Application>
  <DocSecurity>0</DocSecurity>
  <Lines>91</Lines>
  <Paragraphs>49</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