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607B" w14:textId="77777777" w:rsidR="002A5D72" w:rsidRPr="002A5D72" w:rsidRDefault="002A5D72">
      <w:pPr>
        <w:rPr>
          <w:b/>
        </w:rPr>
      </w:pPr>
      <w:r w:rsidRPr="002A5D72">
        <w:rPr>
          <w:b/>
        </w:rPr>
        <w:t>HEBREW - ( Hebraios , Strong's G1445 )</w:t>
      </w:r>
    </w:p>
    <w:p w14:paraId="239C1DE3" w14:textId="77777777" w:rsidR="002A5D72" w:rsidRDefault="002A5D72">
      <w:r w:rsidRPr="002A5D72">
        <w:rPr>
          <w:b/>
        </w:rPr>
        <w:t>Summary:</w:t>
      </w:r>
    </w:p>
    <w:p w14:paraId="37334F1A" w14:textId="77777777" w:rsidR="002A5D72" w:rsidRDefault="002A5D72">
      <w:r>
        <w:t>In Philippians 3:5, Paul describes himself as a "Hebrew of the Hebrews" (Hebraios ex Hebraiōn). The term Hebraios denotes a person of Jewish descent who retained the Hebrew or Aramaic language, culture, and traditional customs, distinguishing them from Hellenistic Jews who adopted Greek culture and language. By calling himself a "Hebrew of the Hebrews," Paul asserts his uncompromised, pure ancestral lineage and cultural identity. Despite having every reason to boast in these fleshly, cultural, and religious credentials, Paul counts them all as loss for the excellence of the knowledge of Christ.</w:t>
      </w:r>
    </w:p>
    <w:p w14:paraId="466E76C8" w14:textId="77777777" w:rsidR="002A5D72" w:rsidRDefault="002A5D72"/>
    <w:p w14:paraId="16CFA46F" w14:textId="77777777" w:rsidR="002A5D72" w:rsidRDefault="002A5D72">
      <w:r w:rsidRPr="002A5D72">
        <w:rPr>
          <w:b/>
        </w:rPr>
        <w:t>Full Study:</w:t>
      </w:r>
    </w:p>
    <w:p w14:paraId="36E3FEA2" w14:textId="77777777" w:rsidR="002A5D72" w:rsidRDefault="002A5D72"/>
    <w:p w14:paraId="63AC4B31" w14:textId="77777777" w:rsidR="002A5D72" w:rsidRPr="002A5D72" w:rsidRDefault="002A5D72">
      <w:pPr>
        <w:rPr>
          <w:b/>
        </w:rPr>
      </w:pPr>
      <w:r w:rsidRPr="002A5D72">
        <w:rPr>
          <w:b/>
        </w:rPr>
        <w:t>1. Word Picture / Background</w:t>
      </w:r>
    </w:p>
    <w:p w14:paraId="63CD756F" w14:textId="77777777" w:rsidR="002A5D72" w:rsidRDefault="002A5D72">
      <w:r>
        <w:t>Historically, the term "Hebrew" (Hebraios) traced back to the Old Testament Ibri (likely linked to Eber, ancestor of Abraham, or meaning "one from beyond/the other side" of the Euphrates River). In the Greco-Roman world and the New Testament era, the word carried a more specific cultural-linguistic distinction. While all Jews (Ioudaioi) were descendants of Abraham, not all Jews were "Hebrews" (Hebraioi) in the cultural sense. A Hebraios was a Jewish person who spoke Aramaic or Hebrew as their native tongue and adhered strictly to ancestral traditions, even while living in a Hellenized (Greek-dominated) culture. It stood in contrast to Hellenistēs (Hellenists or Grecian Jews), who spoke Greek and adopted Hellenistic cultural norms.</w:t>
      </w:r>
    </w:p>
    <w:p w14:paraId="5C1F0CF9" w14:textId="77777777" w:rsidR="002A5D72" w:rsidRDefault="002A5D72"/>
    <w:p w14:paraId="2E418AA5" w14:textId="77777777" w:rsidR="002A5D72" w:rsidRPr="002A5D72" w:rsidRDefault="002A5D72">
      <w:pPr>
        <w:rPr>
          <w:b/>
        </w:rPr>
      </w:pPr>
      <w:r w:rsidRPr="002A5D72">
        <w:rPr>
          <w:b/>
        </w:rPr>
        <w:t>2. Meaning / Lexical Definition</w:t>
      </w:r>
    </w:p>
    <w:p w14:paraId="23709BC8" w14:textId="77777777" w:rsidR="002A5D72" w:rsidRDefault="002A5D72">
      <w:r>
        <w:t>The term Hebraios refers to a Hebrew-speaking Jew of Palestinian origin, or one who maintained the traditional language and customs of Israel. It denotes:</w:t>
      </w:r>
    </w:p>
    <w:p w14:paraId="32151835" w14:textId="77777777" w:rsidR="002A5D72" w:rsidRDefault="002A5D72">
      <w:r>
        <w:t>• An individual belonging to the Hebrew race, specifically one preserving Hebrew or Aramaic speech and cultural traditions.</w:t>
      </w:r>
    </w:p>
    <w:p w14:paraId="6E4E66D8" w14:textId="77777777" w:rsidR="002A5D72" w:rsidRDefault="002A5D72">
      <w:r>
        <w:t>• A distinction from Greek-speaking, culturally integrated Jews.</w:t>
      </w:r>
    </w:p>
    <w:p w14:paraId="50CC5225" w14:textId="77777777" w:rsidR="002A5D72" w:rsidRDefault="002A5D72">
      <w:r>
        <w:t>• In the genitive plural double-expression "Hebrew of Hebrews" (Hebraios ex Hebraiōn), it functions as a Hebrew superlative meaning "a Hebrew of the purest kind" or "an exceptional Hebrew from Hebrew parents."</w:t>
      </w:r>
    </w:p>
    <w:p w14:paraId="49784203" w14:textId="77777777" w:rsidR="002A5D72" w:rsidRDefault="002A5D72"/>
    <w:p w14:paraId="25894E80" w14:textId="77777777" w:rsidR="002A5D72" w:rsidRPr="002A5D72" w:rsidRDefault="002A5D72">
      <w:pPr>
        <w:rPr>
          <w:b/>
        </w:rPr>
      </w:pPr>
      <w:r w:rsidRPr="002A5D72">
        <w:rPr>
          <w:b/>
        </w:rPr>
        <w:t>3. Usage and Word Pictures</w:t>
      </w:r>
    </w:p>
    <w:p w14:paraId="1F953D13" w14:textId="77777777" w:rsidR="002A5D72" w:rsidRDefault="002A5D72">
      <w:r>
        <w:t>The New Testament uses Hebraios four times (Acts 6:1; 2 Corinthians 11:22; Philippians 3:5 twice).</w:t>
      </w:r>
    </w:p>
    <w:p w14:paraId="3B54BAB3" w14:textId="77777777" w:rsidR="002A5D72" w:rsidRDefault="002A5D72">
      <w:r>
        <w:t>• In Acts 6:1, a division arises between the "Hellenists" (Greek-speaking Jewish Christians) and the "Hebrews" (Aramaic/Hebrew-speaking Jewish Christians) over the daily distribution of food. This highlights the linguistic and cultural division the word represented in the early church.</w:t>
      </w:r>
    </w:p>
    <w:p w14:paraId="3C8B32BB" w14:textId="77777777" w:rsidR="002A5D72" w:rsidRDefault="002A5D72">
      <w:r>
        <w:t>• In 2 Corinthians 11:22, Paul defends his apostleship against opponents by asking, "Are they Hebrews? So am I." Here, he matches their claims of pure ancestral heritage.</w:t>
      </w:r>
    </w:p>
    <w:p w14:paraId="4325F145" w14:textId="77777777" w:rsidR="002A5D72" w:rsidRDefault="002A5D72">
      <w:r>
        <w:t>• The phrase "Hebrew of the Hebrews" in Philippians 3:5 uses a classic Semitic idiom of reduplication (similar to "King of kings" or "Holy of holies") to denote the highest degree of a quality. It paints a picture of someone whose ancestry, home life, language, and loyalties were completely untainted by foreign compromise.</w:t>
      </w:r>
    </w:p>
    <w:p w14:paraId="21A5CCE5" w14:textId="77777777" w:rsidR="002A5D72" w:rsidRDefault="002A5D72"/>
    <w:p w14:paraId="70B22516" w14:textId="77777777" w:rsidR="002A5D72" w:rsidRPr="002A5D72" w:rsidRDefault="002A5D72">
      <w:pPr>
        <w:rPr>
          <w:b/>
        </w:rPr>
      </w:pPr>
      <w:r w:rsidRPr="002A5D72">
        <w:rPr>
          <w:b/>
        </w:rPr>
        <w:t>4. Theological Implications</w:t>
      </w:r>
    </w:p>
    <w:p w14:paraId="7D45AA29" w14:textId="77777777" w:rsidR="002A5D72" w:rsidRDefault="002A5D72">
      <w:r>
        <w:t>Theologically, Paul’s use of Hebraios underscores the radical nature of Christian conversion and the upside-down economy of the gospel.</w:t>
      </w:r>
    </w:p>
    <w:p w14:paraId="749DD9C2" w14:textId="77777777" w:rsidR="002A5D72" w:rsidRDefault="002A5D72">
      <w:r>
        <w:t>• It demonstrates that the highest achievements of human heritage, culture, and religious pedigree are worthless for obtaining righteousness.</w:t>
      </w:r>
    </w:p>
    <w:p w14:paraId="66B7D2D9" w14:textId="77777777" w:rsidR="002A5D72" w:rsidRDefault="002A5D72">
      <w:r>
        <w:t>• It highlights the shift from external identity markers (ethnicity, language, religious heritage) to union with Christ.</w:t>
      </w:r>
    </w:p>
    <w:p w14:paraId="3520B3E9" w14:textId="77777777" w:rsidR="002A5D72" w:rsidRDefault="002A5D72">
      <w:r>
        <w:t>• It teaches that while cultural background is a historical reality, it must never become the ground of our boasting or security before God.</w:t>
      </w:r>
    </w:p>
    <w:p w14:paraId="42A2CCC2" w14:textId="77777777" w:rsidR="002A5D72" w:rsidRDefault="002A5D72"/>
    <w:p w14:paraId="7A960384" w14:textId="77777777" w:rsidR="002A5D72" w:rsidRPr="002A5D72" w:rsidRDefault="002A5D72">
      <w:pPr>
        <w:rPr>
          <w:b/>
        </w:rPr>
      </w:pPr>
      <w:r w:rsidRPr="002A5D72">
        <w:rPr>
          <w:b/>
        </w:rPr>
        <w:t>5. Contextual Nuance in the Passage</w:t>
      </w:r>
    </w:p>
    <w:p w14:paraId="6811E55F" w14:textId="77777777" w:rsidR="002A5D72" w:rsidRDefault="002A5D72">
      <w:r>
        <w:t>In Philippians 3, Paul warns the church against false teachers who insisted on circumcision for salvation. He lists his own credentials to prove that if anyone could boast in the flesh, he could boast more.</w:t>
      </w:r>
    </w:p>
    <w:p w14:paraId="1199689F" w14:textId="77777777" w:rsidR="002A5D72" w:rsidRDefault="002A5D72">
      <w:r>
        <w:t>• He was circumcised on the eighth day (perfect covenant timing).</w:t>
      </w:r>
    </w:p>
    <w:p w14:paraId="454F5FF2" w14:textId="77777777" w:rsidR="002A5D72" w:rsidRDefault="002A5D72">
      <w:r>
        <w:t>• Of the stock of Israel (true covenant people).</w:t>
      </w:r>
    </w:p>
    <w:p w14:paraId="1120ABFF" w14:textId="77777777" w:rsidR="002A5D72" w:rsidRDefault="002A5D72">
      <w:r>
        <w:t>• Of the tribe of Benjamin (a loyal, esteemed tribe).</w:t>
      </w:r>
    </w:p>
    <w:p w14:paraId="2D730A63" w14:textId="77777777" w:rsidR="002A5D72" w:rsidRDefault="002A5D72">
      <w:r>
        <w:t>• A "Hebrew of the Hebrews." Although born in Tarsus (a major Hellenistic city outside of Israel), his family preserved their traditional Hebrew language and customs. He did not grow up as an assimilated Hellenist but was educated in Jerusalem under Gamaliel.</w:t>
      </w:r>
    </w:p>
    <w:p w14:paraId="31624D02" w14:textId="77777777" w:rsidR="002A5D72" w:rsidRDefault="002A5D72">
      <w:r>
        <w:t>• By placing "Hebrew of the Hebrews" in this list, Paul claims the ultimate cultural and ancestral pedigree, only to declare in verses 7–8 that he counts these things as "rubbish" (skubala) compared to knowing Christ.</w:t>
      </w:r>
    </w:p>
    <w:p w14:paraId="233125C9" w14:textId="77777777" w:rsidR="002A5D72" w:rsidRDefault="002A5D72"/>
    <w:p w14:paraId="2F83649D" w14:textId="77777777" w:rsidR="002A5D72" w:rsidRPr="002A5D72" w:rsidRDefault="002A5D72">
      <w:pPr>
        <w:rPr>
          <w:b/>
        </w:rPr>
      </w:pPr>
      <w:r w:rsidRPr="002A5D72">
        <w:rPr>
          <w:b/>
        </w:rPr>
        <w:t>6. Key Uses in Other Verses (NKJV)</w:t>
      </w:r>
    </w:p>
    <w:p w14:paraId="5EB7B7A5" w14:textId="77777777" w:rsidR="002A5D72" w:rsidRDefault="002A5D72">
      <w:r>
        <w:t>• Acts 6:1: "Now in those days, when the number of the disciples was multiplying, there arose a complaint against the Hebrews by the Hellenists, because their widows were neglected in the daily distribution."</w:t>
      </w:r>
    </w:p>
    <w:p w14:paraId="490D2243" w14:textId="77777777" w:rsidR="002A5D72" w:rsidRDefault="002A5D72">
      <w:r>
        <w:t>• 2 Corinthians 11:22: "Are they Hebrews? So am I. Are they Israelites? So am I. Are they the seed of Abraham? So am I."</w:t>
      </w:r>
    </w:p>
    <w:p w14:paraId="17E83EB5" w14:textId="77777777" w:rsidR="002A5D72" w:rsidRDefault="002A5D72"/>
    <w:p w14:paraId="43BA5B7A" w14:textId="77777777" w:rsidR="002A5D72" w:rsidRPr="002A5D72" w:rsidRDefault="002A5D72">
      <w:pPr>
        <w:rPr>
          <w:b/>
        </w:rPr>
      </w:pPr>
      <w:r w:rsidRPr="002A5D72">
        <w:rPr>
          <w:b/>
        </w:rPr>
        <w:t>7. Other Relevant Insights</w:t>
      </w:r>
    </w:p>
    <w:p w14:paraId="5F543A39" w14:textId="77777777" w:rsidR="002A5D72" w:rsidRDefault="002A5D72">
      <w:r>
        <w:t>Historically, even Roman writers and Greek historians recognized the distinction between Jews who assimilated and those who maintained their distinct "Hebrew" customs. Paul's bilingualism (Greek and Aramaic/Hebrew) allowed him to bridge both worlds, but his heart and upbringing were strictly conservative. This background makes his surrender of these privileges all the more striking. It serves as a powerful pastoral illustration for believers today who might be tempted to find their identity in their heritage, education, or social status.</w:t>
      </w:r>
    </w:p>
    <w:p w14:paraId="3D4A93EB" w14:textId="77777777" w:rsidR="002A5D72" w:rsidRDefault="002A5D72"/>
    <w:p w14:paraId="711977D5" w14:textId="77777777" w:rsidR="002A5D72" w:rsidRPr="002A5D72" w:rsidRDefault="002A5D72">
      <w:pPr>
        <w:rPr>
          <w:b/>
        </w:rPr>
      </w:pPr>
      <w:r w:rsidRPr="002A5D72">
        <w:rPr>
          <w:b/>
        </w:rPr>
        <w:t>8. References</w:t>
      </w:r>
    </w:p>
    <w:p w14:paraId="791721EF" w14:textId="77777777" w:rsidR="002A5D72" w:rsidRDefault="002A5D72">
      <w:r>
        <w:t>• BDAG, s.v. "Hebraios."</w:t>
      </w:r>
    </w:p>
    <w:p w14:paraId="077DBBE6" w14:textId="77777777" w:rsidR="002A5D72" w:rsidRDefault="002A5D72">
      <w:r>
        <w:t>• TDNT, 3:359–391.</w:t>
      </w:r>
    </w:p>
    <w:p w14:paraId="7D9E1395" w14:textId="77777777" w:rsidR="002A5D72" w:rsidRDefault="002A5D72">
      <w:r>
        <w:t>• Thayer's Greek-English Lexicon, s.v. "Hebraios."</w:t>
      </w:r>
    </w:p>
    <w:p w14:paraId="346241B3" w14:textId="77777777" w:rsidR="004C5552" w:rsidRDefault="002A5D72">
      <w:r>
        <w:t>• Vine's Expository Dictionary of New Testament Words, s.v. "Hebrew."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5D72"/>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B0FE"/>
  <w15:chartTrackingRefBased/>
  <w15:docId w15:val="{CC6E9032-D256-4747-A71E-5B1D9683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5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5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D72"/>
    <w:rPr>
      <w:rFonts w:eastAsiaTheme="majorEastAsia" w:cstheme="majorBidi"/>
      <w:color w:val="272727" w:themeColor="text1" w:themeTint="D8"/>
    </w:rPr>
  </w:style>
  <w:style w:type="paragraph" w:styleId="Title">
    <w:name w:val="Title"/>
    <w:basedOn w:val="Normal"/>
    <w:next w:val="Normal"/>
    <w:link w:val="TitleChar"/>
    <w:uiPriority w:val="10"/>
    <w:qFormat/>
    <w:rsid w:val="002A5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D72"/>
    <w:pPr>
      <w:spacing w:before="160"/>
      <w:jc w:val="center"/>
    </w:pPr>
    <w:rPr>
      <w:i/>
      <w:iCs/>
      <w:color w:val="404040" w:themeColor="text1" w:themeTint="BF"/>
    </w:rPr>
  </w:style>
  <w:style w:type="character" w:customStyle="1" w:styleId="QuoteChar">
    <w:name w:val="Quote Char"/>
    <w:basedOn w:val="DefaultParagraphFont"/>
    <w:link w:val="Quote"/>
    <w:uiPriority w:val="29"/>
    <w:rsid w:val="002A5D72"/>
    <w:rPr>
      <w:i/>
      <w:iCs/>
      <w:color w:val="404040" w:themeColor="text1" w:themeTint="BF"/>
    </w:rPr>
  </w:style>
  <w:style w:type="paragraph" w:styleId="ListParagraph">
    <w:name w:val="List Paragraph"/>
    <w:basedOn w:val="Normal"/>
    <w:uiPriority w:val="34"/>
    <w:qFormat/>
    <w:rsid w:val="002A5D72"/>
    <w:pPr>
      <w:ind w:left="720"/>
      <w:contextualSpacing/>
    </w:pPr>
  </w:style>
  <w:style w:type="character" w:styleId="IntenseEmphasis">
    <w:name w:val="Intense Emphasis"/>
    <w:basedOn w:val="DefaultParagraphFont"/>
    <w:uiPriority w:val="21"/>
    <w:qFormat/>
    <w:rsid w:val="002A5D72"/>
    <w:rPr>
      <w:i/>
      <w:iCs/>
      <w:color w:val="2E74B5" w:themeColor="accent1" w:themeShade="BF"/>
    </w:rPr>
  </w:style>
  <w:style w:type="paragraph" w:styleId="IntenseQuote">
    <w:name w:val="Intense Quote"/>
    <w:basedOn w:val="Normal"/>
    <w:next w:val="Normal"/>
    <w:link w:val="IntenseQuoteChar"/>
    <w:uiPriority w:val="30"/>
    <w:qFormat/>
    <w:rsid w:val="002A5D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5D72"/>
    <w:rPr>
      <w:i/>
      <w:iCs/>
      <w:color w:val="2E74B5" w:themeColor="accent1" w:themeShade="BF"/>
    </w:rPr>
  </w:style>
  <w:style w:type="character" w:styleId="IntenseReference">
    <w:name w:val="Intense Reference"/>
    <w:basedOn w:val="DefaultParagraphFont"/>
    <w:uiPriority w:val="32"/>
    <w:qFormat/>
    <w:rsid w:val="002A5D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4621</Characters>
  <Application>Microsoft Office Word</Application>
  <DocSecurity>0</DocSecurity>
  <Lines>88</Lines>
  <Paragraphs>48</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