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E99C" w14:textId="77777777" w:rsidR="00C85EB6" w:rsidRPr="00C85EB6" w:rsidRDefault="00C85EB6">
      <w:pPr>
        <w:rPr>
          <w:b/>
        </w:rPr>
      </w:pPr>
      <w:r w:rsidRPr="00C85EB6">
        <w:rPr>
          <w:b/>
        </w:rPr>
        <w:t>PHARISEE - ( Pharisaios , Strong's G5330 )</w:t>
      </w:r>
    </w:p>
    <w:p w14:paraId="2E163C28" w14:textId="77777777" w:rsidR="00C85EB6" w:rsidRDefault="00C85EB6">
      <w:r w:rsidRPr="00C85EB6">
        <w:rPr>
          <w:b/>
        </w:rPr>
        <w:t>Summary:</w:t>
      </w:r>
    </w:p>
    <w:p w14:paraId="683381B1" w14:textId="77777777" w:rsidR="00C85EB6" w:rsidRDefault="00C85EB6">
      <w:r>
        <w:t>In Philippians 3:5, the word Pharisaios ("Pharisee") represents the absolute peak of Jewish religious devotion, legal precision, and external righteousness. By identifying himself as a Pharisee, Paul highlights his premier status within the most orthodox and rigorous sect of first-century Judaism. His ultimate surrender of this highly prized status exposes the futility of human religious achievement and magnifies the far-surpassing value of obtaining the righteousness of God through faith in Jesus Christ.</w:t>
      </w:r>
    </w:p>
    <w:p w14:paraId="6B5805AE" w14:textId="77777777" w:rsidR="00C85EB6" w:rsidRDefault="00C85EB6"/>
    <w:p w14:paraId="4286387F" w14:textId="77777777" w:rsidR="00C85EB6" w:rsidRDefault="00C85EB6">
      <w:r w:rsidRPr="00C85EB6">
        <w:rPr>
          <w:b/>
        </w:rPr>
        <w:t>Full Study:</w:t>
      </w:r>
    </w:p>
    <w:p w14:paraId="4AA22C1B" w14:textId="77777777" w:rsidR="00C85EB6" w:rsidRDefault="00C85EB6"/>
    <w:p w14:paraId="1AD24693" w14:textId="77777777" w:rsidR="00C85EB6" w:rsidRPr="00C85EB6" w:rsidRDefault="00C85EB6">
      <w:pPr>
        <w:rPr>
          <w:b/>
        </w:rPr>
      </w:pPr>
      <w:r w:rsidRPr="00C85EB6">
        <w:rPr>
          <w:b/>
        </w:rPr>
        <w:t>1. Word Picture / Background</w:t>
      </w:r>
    </w:p>
    <w:p w14:paraId="5D07C09A" w14:textId="77777777" w:rsidR="00C85EB6" w:rsidRDefault="00C85EB6">
      <w:r>
        <w:t>The Greek noun Pharisaios is a transliteration of the Aramaic perishayya (corresponding to the Hebrew perushim), meaning "separated ones." Historically, the Pharisaic movement arose during the Hasmonaean period in the second century BC as a reaction against the encroaching Hellenization of Jewish life. To preserve the purity of Israel, the Pharisees separated themselves from ritual defilement, Gentiles, and even from the common, uneducated Jewish population (am ha-aretz) who failed to observe the meticulous details of the Mosaic Law. Their distinct identity was built upon this intentional, rigorous separation for the sake of holiness.</w:t>
      </w:r>
    </w:p>
    <w:p w14:paraId="5249D206" w14:textId="77777777" w:rsidR="00C85EB6" w:rsidRDefault="00C85EB6"/>
    <w:p w14:paraId="411C0366" w14:textId="77777777" w:rsidR="00C85EB6" w:rsidRPr="00C85EB6" w:rsidRDefault="00C85EB6">
      <w:pPr>
        <w:rPr>
          <w:b/>
        </w:rPr>
      </w:pPr>
      <w:r w:rsidRPr="00C85EB6">
        <w:rPr>
          <w:b/>
        </w:rPr>
        <w:t>2. Meaning / Lexical Definition</w:t>
      </w:r>
    </w:p>
    <w:p w14:paraId="09F7C436" w14:textId="77777777" w:rsidR="00C85EB6" w:rsidRDefault="00C85EB6">
      <w:r>
        <w:t>A Pharisee was a member of the highly influential and strictly observant Jewish religious party characterized by its devotion to both the written Mosaic Law and the oral traditions (the "tradition of the elders"). This oral law acted as a protective hedge around the written Torah. Lexically, the term denotes one who is committed to the highest standards of ritual purity, tithing, Sabbath-keeping, and food laws. In first-century Jewish society, Pharisees were widely respected as the moral guardians of the nation and the epitome of scriptural orthodoxy.</w:t>
      </w:r>
    </w:p>
    <w:p w14:paraId="0195BD8F" w14:textId="77777777" w:rsidR="00C85EB6" w:rsidRDefault="00C85EB6"/>
    <w:p w14:paraId="57E7D939" w14:textId="77777777" w:rsidR="00C85EB6" w:rsidRPr="00C85EB6" w:rsidRDefault="00C85EB6">
      <w:pPr>
        <w:rPr>
          <w:b/>
        </w:rPr>
      </w:pPr>
      <w:r w:rsidRPr="00C85EB6">
        <w:rPr>
          <w:b/>
        </w:rPr>
        <w:t>3. Usage and Word Pictures</w:t>
      </w:r>
    </w:p>
    <w:p w14:paraId="7774EFB8" w14:textId="77777777" w:rsidR="00C85EB6" w:rsidRDefault="00C85EB6">
      <w:r>
        <w:t>In the New Testament, the word is frequently used in conflict narratives where Jesus exposes the inner hypocrisy of some within the sect, comparing them to whitewashed tombs—beautiful on the outside but full of decay within. However, the term also carries a picture of unmatched theological and behavioral discipline. To be a Pharisee meant living a highly structured, scrutinized, and disciplined life. Paul's reference to his life as a Pharisee in Philippians 3:5 is a badge of ultimate religious pedigree. He did not merely observe the Law; he belonged to the elite party that specialized in its micro-interpretation and daily execution.</w:t>
      </w:r>
    </w:p>
    <w:p w14:paraId="6C570955" w14:textId="77777777" w:rsidR="00C85EB6" w:rsidRDefault="00C85EB6"/>
    <w:p w14:paraId="4B4535E6" w14:textId="77777777" w:rsidR="00C85EB6" w:rsidRPr="00C85EB6" w:rsidRDefault="00C85EB6">
      <w:pPr>
        <w:rPr>
          <w:b/>
        </w:rPr>
      </w:pPr>
      <w:r w:rsidRPr="00C85EB6">
        <w:rPr>
          <w:b/>
        </w:rPr>
        <w:t>4. Theological Implications</w:t>
      </w:r>
    </w:p>
    <w:p w14:paraId="61DAE095" w14:textId="77777777" w:rsidR="00C85EB6" w:rsidRDefault="00C85EB6">
      <w:r>
        <w:t>Theologically, the Pharisaic system represented the zenith of human effort to achieve righteousness before God. It operated on the premise that divine favor is secured through meticulous, outward compliance with legal codes. Paul’s transition from a Pharisee ("separated to the Law") to an Apostle ("separated to the gospel," Romans 1:1) marks a monumental theological shift. It contrasts a righteousness of one's own, derived from the law, with the righteousness that comes from God through faith in Jesus Christ. The Pharisee exemplifies the limits of religious flesh; even at its very best, human legalism falls short of divine glory.</w:t>
      </w:r>
    </w:p>
    <w:p w14:paraId="4036C2D9" w14:textId="77777777" w:rsidR="00C85EB6" w:rsidRDefault="00C85EB6"/>
    <w:p w14:paraId="4A10AFB6" w14:textId="77777777" w:rsidR="00C85EB6" w:rsidRPr="00C85EB6" w:rsidRDefault="00C85EB6">
      <w:pPr>
        <w:rPr>
          <w:b/>
        </w:rPr>
      </w:pPr>
      <w:r w:rsidRPr="00C85EB6">
        <w:rPr>
          <w:b/>
        </w:rPr>
        <w:t>5. Contextual Nuance in the Passage</w:t>
      </w:r>
    </w:p>
    <w:p w14:paraId="684C1724" w14:textId="77777777" w:rsidR="00C85EB6" w:rsidRDefault="00C85EB6">
      <w:r>
        <w:t xml:space="preserve">In Philippians 3, Paul warns the Philippian believers against the Judaizers—false teachers who insisted that Gentile converts must keep the Jewish law. To dismantle their influence, Paul displays his own Jewish credentials. In verse 5, he presents his resume of the flesh: circumcised on the eighth day, of the stock of Israel, of the tribe of Benjamin, a Hebrew of the Hebrews, and "concerning the law, a Pharisee." </w:t>
      </w:r>
    </w:p>
    <w:p w14:paraId="09EE7222" w14:textId="77777777" w:rsidR="00C85EB6" w:rsidRDefault="00C85EB6">
      <w:r>
        <w:t>Paul's nuance is clear: if salvation could be earned through pedigree or religious performance, he was at the absolute top of the ladder. He was not a cultural or lukewarm Jew; he was a Pharisee, devoted to the strictest execution of the Law. Yet, in verse 7, he declares that this ultimate spiritual trophy was actually "loss" and "rubbish" compared to the excellence of knowing Christ.</w:t>
      </w:r>
    </w:p>
    <w:p w14:paraId="78E1DACA" w14:textId="77777777" w:rsidR="00C85EB6" w:rsidRDefault="00C85EB6"/>
    <w:p w14:paraId="30E163F3" w14:textId="77777777" w:rsidR="00C85EB6" w:rsidRPr="00C85EB6" w:rsidRDefault="00C85EB6">
      <w:pPr>
        <w:rPr>
          <w:b/>
        </w:rPr>
      </w:pPr>
      <w:r w:rsidRPr="00C85EB6">
        <w:rPr>
          <w:b/>
        </w:rPr>
        <w:t>6. Key Uses in Other Verses (NKJV)</w:t>
      </w:r>
    </w:p>
    <w:p w14:paraId="7A67D671" w14:textId="77777777" w:rsidR="00C85EB6" w:rsidRDefault="00C85EB6">
      <w:r>
        <w:t>• Matthew 5:20: "For I say to you, that unless your righteousness exceeds the righteousness of the scribes and Pharisees, you will by no means enter the kingdom of heaven."</w:t>
      </w:r>
    </w:p>
    <w:p w14:paraId="5FFCC5A9" w14:textId="77777777" w:rsidR="00C85EB6" w:rsidRDefault="00C85EB6">
      <w:r>
        <w:t>• Luke 18:11: "The Pharisee stood and prayed thus with himself, ‘God, I thank You that I am not like other men—extortioners, unjust, adulterers, or even as this tax collector.’"</w:t>
      </w:r>
    </w:p>
    <w:p w14:paraId="11C103EF" w14:textId="77777777" w:rsidR="00C85EB6" w:rsidRDefault="00C85EB6">
      <w:r>
        <w:t>• Acts 23:6: "But when Paul perceived that one part were Sadducees and the other Pharisees, he cried out in the council, 'Men and brethren, I am a Pharisee, the son of a Pharisee; concerning the hope and resurrection of the dead I am being judged!'"</w:t>
      </w:r>
    </w:p>
    <w:p w14:paraId="5EBBEBFE" w14:textId="77777777" w:rsidR="00C85EB6" w:rsidRDefault="00C85EB6">
      <w:r>
        <w:t>• Acts 26:5: "They knew me from the first, if they were willing to testify, that according to the strictest sect of our religion I lived a Pharisee."</w:t>
      </w:r>
    </w:p>
    <w:p w14:paraId="0161AC2A" w14:textId="77777777" w:rsidR="00C85EB6" w:rsidRDefault="00C85EB6"/>
    <w:p w14:paraId="47BA381E" w14:textId="77777777" w:rsidR="00C85EB6" w:rsidRPr="00C85EB6" w:rsidRDefault="00C85EB6">
      <w:pPr>
        <w:rPr>
          <w:b/>
        </w:rPr>
      </w:pPr>
      <w:r w:rsidRPr="00C85EB6">
        <w:rPr>
          <w:b/>
        </w:rPr>
        <w:t>7. Other Relevant Insights</w:t>
      </w:r>
    </w:p>
    <w:p w14:paraId="161975EB" w14:textId="77777777" w:rsidR="00C85EB6" w:rsidRDefault="00C85EB6">
      <w:r>
        <w:t>First-century historical accounts indicate that there were only about six thousand Pharisees in Judea during the reign of Herod the Great. Despite their small numbers, their influence over the religious and social life of the common people was immense. Additionally, not all Pharisees were hostile to the truth. Figures like Nicodemus (John 3), Joseph of Arimathea, and the respected teacher Gamaliel (Acts 5) demonstrate that some Pharisees possessed a genuine search for truth. Paul’s training under Gamaliel (Acts 22:3) provided him with the rigorous intellectual and scriptural foundation that God later redeemed for the systematic exposition of Christian theology.</w:t>
      </w:r>
    </w:p>
    <w:p w14:paraId="07FA1DA8" w14:textId="77777777" w:rsidR="00C85EB6" w:rsidRDefault="00C85EB6"/>
    <w:p w14:paraId="23852211" w14:textId="77777777" w:rsidR="00C85EB6" w:rsidRPr="00C85EB6" w:rsidRDefault="00C85EB6">
      <w:pPr>
        <w:rPr>
          <w:b/>
        </w:rPr>
      </w:pPr>
      <w:r w:rsidRPr="00C85EB6">
        <w:rPr>
          <w:b/>
        </w:rPr>
        <w:t>8. References</w:t>
      </w:r>
    </w:p>
    <w:p w14:paraId="410FB1CB" w14:textId="77777777" w:rsidR="00C85EB6" w:rsidRDefault="00C85EB6">
      <w:r>
        <w:t>• BDAG, s.v. "Φαρισα</w:t>
      </w:r>
      <w:r>
        <w:rPr>
          <w:rFonts w:ascii="Arial" w:hAnsi="Arial" w:cs="Arial"/>
        </w:rPr>
        <w:t>ῖ</w:t>
      </w:r>
      <w:r>
        <w:t>ος"</w:t>
      </w:r>
    </w:p>
    <w:p w14:paraId="20B66F0E" w14:textId="77777777" w:rsidR="00C85EB6" w:rsidRDefault="00C85EB6">
      <w:r>
        <w:t>• Thayer's Greek Lexicon, s.v. "Φαρισα</w:t>
      </w:r>
      <w:r>
        <w:rPr>
          <w:rFonts w:ascii="Arial" w:hAnsi="Arial" w:cs="Arial"/>
        </w:rPr>
        <w:t>ῖ</w:t>
      </w:r>
      <w:r>
        <w:t>ος"</w:t>
      </w:r>
    </w:p>
    <w:p w14:paraId="41789A74" w14:textId="77777777" w:rsidR="00C85EB6" w:rsidRDefault="00C85EB6">
      <w:r>
        <w:t>• Theological Dictionary of the New Testament, 9:11-35</w:t>
      </w:r>
    </w:p>
    <w:p w14:paraId="49E28164" w14:textId="77777777" w:rsidR="00C85EB6" w:rsidRDefault="00C85EB6">
      <w:r>
        <w:t>• Vine's Expository Dictionary of New Testament Words, s.v. "Pharisee"</w:t>
      </w:r>
    </w:p>
    <w:p w14:paraId="2E222675" w14:textId="118AA47C" w:rsidR="004C5552" w:rsidRDefault="00C85EB6">
      <w:r>
        <w:t>• Zodhiates, Complete Word Study Dictionary: New Testament, G5330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5EB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83FE"/>
  <w15:chartTrackingRefBased/>
  <w15:docId w15:val="{F12C1EAE-86EC-40C8-92B7-E3823834E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EB6"/>
    <w:rPr>
      <w:rFonts w:eastAsiaTheme="majorEastAsia" w:cstheme="majorBidi"/>
      <w:color w:val="272727" w:themeColor="text1" w:themeTint="D8"/>
    </w:rPr>
  </w:style>
  <w:style w:type="paragraph" w:styleId="Title">
    <w:name w:val="Title"/>
    <w:basedOn w:val="Normal"/>
    <w:next w:val="Normal"/>
    <w:link w:val="TitleChar"/>
    <w:uiPriority w:val="10"/>
    <w:qFormat/>
    <w:rsid w:val="00C8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EB6"/>
    <w:pPr>
      <w:spacing w:before="160"/>
      <w:jc w:val="center"/>
    </w:pPr>
    <w:rPr>
      <w:i/>
      <w:iCs/>
      <w:color w:val="404040" w:themeColor="text1" w:themeTint="BF"/>
    </w:rPr>
  </w:style>
  <w:style w:type="character" w:customStyle="1" w:styleId="QuoteChar">
    <w:name w:val="Quote Char"/>
    <w:basedOn w:val="DefaultParagraphFont"/>
    <w:link w:val="Quote"/>
    <w:uiPriority w:val="29"/>
    <w:rsid w:val="00C85EB6"/>
    <w:rPr>
      <w:i/>
      <w:iCs/>
      <w:color w:val="404040" w:themeColor="text1" w:themeTint="BF"/>
    </w:rPr>
  </w:style>
  <w:style w:type="paragraph" w:styleId="ListParagraph">
    <w:name w:val="List Paragraph"/>
    <w:basedOn w:val="Normal"/>
    <w:uiPriority w:val="34"/>
    <w:qFormat/>
    <w:rsid w:val="00C85EB6"/>
    <w:pPr>
      <w:ind w:left="720"/>
      <w:contextualSpacing/>
    </w:pPr>
  </w:style>
  <w:style w:type="character" w:styleId="IntenseEmphasis">
    <w:name w:val="Intense Emphasis"/>
    <w:basedOn w:val="DefaultParagraphFont"/>
    <w:uiPriority w:val="21"/>
    <w:qFormat/>
    <w:rsid w:val="00C85EB6"/>
    <w:rPr>
      <w:i/>
      <w:iCs/>
      <w:color w:val="2E74B5" w:themeColor="accent1" w:themeShade="BF"/>
    </w:rPr>
  </w:style>
  <w:style w:type="paragraph" w:styleId="IntenseQuote">
    <w:name w:val="Intense Quote"/>
    <w:basedOn w:val="Normal"/>
    <w:next w:val="Normal"/>
    <w:link w:val="IntenseQuoteChar"/>
    <w:uiPriority w:val="30"/>
    <w:qFormat/>
    <w:rsid w:val="00C85E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EB6"/>
    <w:rPr>
      <w:i/>
      <w:iCs/>
      <w:color w:val="2E74B5" w:themeColor="accent1" w:themeShade="BF"/>
    </w:rPr>
  </w:style>
  <w:style w:type="character" w:styleId="IntenseReference">
    <w:name w:val="Intense Reference"/>
    <w:basedOn w:val="DefaultParagraphFont"/>
    <w:uiPriority w:val="32"/>
    <w:qFormat/>
    <w:rsid w:val="00C85E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4847</Characters>
  <Application>Microsoft Office Word</Application>
  <DocSecurity>0</DocSecurity>
  <Lines>93</Lines>
  <Paragraphs>50</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