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11101" w14:textId="77777777" w:rsidR="00801366" w:rsidRPr="00801366" w:rsidRDefault="00801366">
      <w:pPr>
        <w:rPr>
          <w:b/>
        </w:rPr>
      </w:pPr>
      <w:r w:rsidRPr="00801366">
        <w:rPr>
          <w:b/>
        </w:rPr>
        <w:t>RUBBISH - ( skubalon , Strong's G4657 )</w:t>
      </w:r>
    </w:p>
    <w:p w14:paraId="3C72CC1F" w14:textId="77777777" w:rsidR="00801366" w:rsidRDefault="00801366">
      <w:r w:rsidRPr="00801366">
        <w:rPr>
          <w:b/>
        </w:rPr>
        <w:t>Summary:</w:t>
      </w:r>
    </w:p>
    <w:p w14:paraId="04671252" w14:textId="77777777" w:rsidR="00801366" w:rsidRDefault="00801366">
      <w:r>
        <w:t>In Philippians 3:8, the Apostle Paul uses the graphic term skubalon to describe his previous achievements, heritage, and religious credentials when compared to the surpassing value of knowing Christ. Translated as "rubbish" in the NKJV, the word refers to useless, offensive refuse, household waste, or excrement. By choosing this vulgar and shocking term, Paul emphasizes that even the most highly prized human accomplishments are not merely inferior to Christ; they are utterly worthless and repulsive for securing a right standing before God.</w:t>
      </w:r>
    </w:p>
    <w:p w14:paraId="227D3E0F" w14:textId="77777777" w:rsidR="00801366" w:rsidRDefault="00801366"/>
    <w:p w14:paraId="7982A145" w14:textId="77777777" w:rsidR="00801366" w:rsidRDefault="00801366">
      <w:r w:rsidRPr="00801366">
        <w:rPr>
          <w:b/>
        </w:rPr>
        <w:t>Full Study:</w:t>
      </w:r>
    </w:p>
    <w:p w14:paraId="60175654" w14:textId="77777777" w:rsidR="00801366" w:rsidRDefault="00801366"/>
    <w:p w14:paraId="11E53DEE" w14:textId="77777777" w:rsidR="00801366" w:rsidRPr="00801366" w:rsidRDefault="00801366">
      <w:pPr>
        <w:rPr>
          <w:b/>
        </w:rPr>
      </w:pPr>
      <w:r w:rsidRPr="00801366">
        <w:rPr>
          <w:b/>
        </w:rPr>
        <w:t xml:space="preserve"> 1. Word Picture / Background</w:t>
      </w:r>
    </w:p>
    <w:p w14:paraId="4869F769" w14:textId="77777777" w:rsidR="00801366" w:rsidRDefault="00801366">
      <w:r>
        <w:t xml:space="preserve">The word skubalon has a vivid and earthy background in classical and Hellenistic Greek. Popular etymology in the ancient world connected the word to the phrase kusi ballomenon, which means "that which is thrown to the dogs." This referred to the table scraps, bones, and spoiled food swept off the floor after a banquet and cast outside for scavenger dogs. </w:t>
      </w:r>
    </w:p>
    <w:p w14:paraId="14FE05AB" w14:textId="77777777" w:rsidR="00801366" w:rsidRDefault="00801366"/>
    <w:p w14:paraId="61C0C379" w14:textId="77777777" w:rsidR="00801366" w:rsidRDefault="00801366">
      <w:r>
        <w:t>In everyday Greco-Roman life, the term also described household garbage, sweepings, chaff, and animal or human excrement (dung). In ancient cities without modern sewage and sanitation systems, skubalon was the foul-smelling waste that piled up in the streets and gutters. It was something offensive to the senses, completely devoid of value, and fit only to be avoided and discarded.</w:t>
      </w:r>
    </w:p>
    <w:p w14:paraId="1C8E6751" w14:textId="77777777" w:rsidR="00801366" w:rsidRDefault="00801366"/>
    <w:p w14:paraId="0D5F63BA" w14:textId="77777777" w:rsidR="00801366" w:rsidRPr="00801366" w:rsidRDefault="00801366">
      <w:pPr>
        <w:rPr>
          <w:b/>
        </w:rPr>
      </w:pPr>
      <w:r w:rsidRPr="00801366">
        <w:rPr>
          <w:b/>
        </w:rPr>
        <w:t xml:space="preserve"> 2. Meaning / Lexical Definition</w:t>
      </w:r>
    </w:p>
    <w:p w14:paraId="47D8FD30" w14:textId="77777777" w:rsidR="00801366" w:rsidRDefault="00801366">
      <w:r>
        <w:t>The noun skubalon carries two primary definitions:</w:t>
      </w:r>
    </w:p>
    <w:p w14:paraId="70F3589C" w14:textId="77777777" w:rsidR="00801366" w:rsidRDefault="00801366">
      <w:r>
        <w:t>• Refuse or garbage: Waste matter, sweepings, or kitchen scraps that are thrown out as useless.</w:t>
      </w:r>
    </w:p>
    <w:p w14:paraId="5BA7C6D0" w14:textId="77777777" w:rsidR="00801366" w:rsidRDefault="00801366">
      <w:r>
        <w:t>• Dung or excrement: Animal or human waste matter.</w:t>
      </w:r>
    </w:p>
    <w:p w14:paraId="15247587" w14:textId="77777777" w:rsidR="00801366" w:rsidRDefault="00801366"/>
    <w:p w14:paraId="51346810" w14:textId="77777777" w:rsidR="00801366" w:rsidRDefault="00801366">
      <w:r>
        <w:t>In both nuances, the word denotes that which is utterly worthless, objectionable, and fit only for disposal. When used metaphorically, it represents things of no value whatsoever, particularly in comparison to something of infinite worth.</w:t>
      </w:r>
    </w:p>
    <w:p w14:paraId="4194F9B2" w14:textId="77777777" w:rsidR="00801366" w:rsidRDefault="00801366"/>
    <w:p w14:paraId="1976BB28" w14:textId="77777777" w:rsidR="00801366" w:rsidRPr="00801366" w:rsidRDefault="00801366">
      <w:pPr>
        <w:rPr>
          <w:b/>
        </w:rPr>
      </w:pPr>
      <w:r w:rsidRPr="00801366">
        <w:rPr>
          <w:b/>
        </w:rPr>
        <w:t xml:space="preserve"> 3. Usage and Word Pictures</w:t>
      </w:r>
    </w:p>
    <w:p w14:paraId="7F492949" w14:textId="77777777" w:rsidR="00801366" w:rsidRDefault="00801366">
      <w:r>
        <w:t xml:space="preserve">The use of skubalon creates a jarring, offensive word picture. Paul does not merely say his past achievements are "second best" or "lesser goods." Instead, he takes his highly polished religious pedigree—his pure Hebrew lineage, his zealous Pharisaic obedience, and his spotless reputation under the Law—and metaphorically throws it into the sewer. </w:t>
      </w:r>
    </w:p>
    <w:p w14:paraId="0B958781" w14:textId="77777777" w:rsidR="00801366" w:rsidRDefault="00801366"/>
    <w:p w14:paraId="09C74C0F" w14:textId="77777777" w:rsidR="00801366" w:rsidRDefault="00801366">
      <w:r>
        <w:t xml:space="preserve">By using a word that could be translated as "dung" or "dung-heap scraps," Paul deliberately shocks his readers. He strips away the respectable facade of self-righteousness, exposing human effort apart from Christ as something repulsive and worthless. </w:t>
      </w:r>
    </w:p>
    <w:p w14:paraId="2D9C5AB3" w14:textId="77777777" w:rsidR="00801366" w:rsidRDefault="00801366"/>
    <w:p w14:paraId="3F3A88FF" w14:textId="77777777" w:rsidR="00801366" w:rsidRPr="00801366" w:rsidRDefault="00801366">
      <w:pPr>
        <w:rPr>
          <w:b/>
        </w:rPr>
      </w:pPr>
      <w:r w:rsidRPr="00801366">
        <w:rPr>
          <w:b/>
        </w:rPr>
        <w:t xml:space="preserve"> 4. Theological Implications</w:t>
      </w:r>
    </w:p>
    <w:p w14:paraId="4B4AA1C7" w14:textId="77777777" w:rsidR="00801366" w:rsidRDefault="00801366">
      <w:r>
        <w:t xml:space="preserve">The theological weight of skubalon lies in its total rejection of human merit for salvation. </w:t>
      </w:r>
    </w:p>
    <w:p w14:paraId="26251CCA" w14:textId="77777777" w:rsidR="00801366" w:rsidRDefault="00801366">
      <w:r>
        <w:t>• The Bankruptcy of Self-Righteousness: Human religious effort, ritual observance, and moral achievements cannot contribute to justification. To rely on them is to hoard spiritual refuse.</w:t>
      </w:r>
    </w:p>
    <w:p w14:paraId="7DD1BB28" w14:textId="77777777" w:rsidR="00801366" w:rsidRDefault="00801366">
      <w:r>
        <w:t>• The Exclusivity of Christ: Justification is found in Christ alone. To "gain Christ" and receive His righteousness, a person must completely let go of their own supposed merit. One cannot hold onto self-righteousness and Christ's righteousness at the same time; the former must be discarded as waste.</w:t>
      </w:r>
    </w:p>
    <w:p w14:paraId="2AC69B9E" w14:textId="77777777" w:rsidR="00801366" w:rsidRDefault="00801366">
      <w:r>
        <w:t>• A Transformed Perspective: Christian growth involves a radical shift in values. What the world highly esteems (prestige, performance, religious credentials), the believer, sharing the mind of Christ, recognizes as spiritually worthless.</w:t>
      </w:r>
    </w:p>
    <w:p w14:paraId="3C53EFE5" w14:textId="77777777" w:rsidR="00801366" w:rsidRDefault="00801366"/>
    <w:p w14:paraId="23A416CB" w14:textId="77777777" w:rsidR="00801366" w:rsidRPr="00801366" w:rsidRDefault="00801366">
      <w:pPr>
        <w:rPr>
          <w:b/>
        </w:rPr>
      </w:pPr>
      <w:r w:rsidRPr="00801366">
        <w:rPr>
          <w:b/>
        </w:rPr>
        <w:t xml:space="preserve"> 5. Contextual Nuance in the Passage</w:t>
      </w:r>
    </w:p>
    <w:p w14:paraId="44C60C93" w14:textId="77777777" w:rsidR="00801366" w:rsidRDefault="00801366">
      <w:r>
        <w:t>In Philippians 3, Paul is warning the church against the Judaizers—teachers who insisted that circumcision and keeping the Mosaic Law were necessary for salvation. In verses 4–6, Paul lists his own impeccable credentials, proving that if anyone had reason to boast in human effort, it was he.</w:t>
      </w:r>
    </w:p>
    <w:p w14:paraId="513AE5E6" w14:textId="77777777" w:rsidR="00801366" w:rsidRDefault="00801366"/>
    <w:p w14:paraId="3DF66EC3" w14:textId="77777777" w:rsidR="00801366" w:rsidRDefault="00801366">
      <w:r>
        <w:t>In verse 7, he declares that these "gains" he counted as "loss" (zemia, a commercial term for a bad business deal). Then, in verse 8, he intensifies his language. He does not just count his Jewish credentials as a loss; he counts all things as loss. He then upgrades "loss" to skubalon (rubbish). The progression is powerful: his proudest accomplishments are first recognized as a liability, and finally, they are seen as offensive waste. This extreme contrast serves to highlight the "surpassing value of the knowledge of Christ Jesus."</w:t>
      </w:r>
    </w:p>
    <w:p w14:paraId="5FCDCCE2" w14:textId="77777777" w:rsidR="00801366" w:rsidRDefault="00801366"/>
    <w:p w14:paraId="46735700" w14:textId="77777777" w:rsidR="00801366" w:rsidRPr="00801366" w:rsidRDefault="00801366">
      <w:pPr>
        <w:rPr>
          <w:b/>
        </w:rPr>
      </w:pPr>
      <w:r w:rsidRPr="00801366">
        <w:rPr>
          <w:b/>
        </w:rPr>
        <w:t xml:space="preserve"> 6. Key Uses in Other Verses (NKJV)</w:t>
      </w:r>
    </w:p>
    <w:p w14:paraId="7FAB413C" w14:textId="77777777" w:rsidR="00801366" w:rsidRDefault="00801366">
      <w:r>
        <w:t>Because skubalon is a hapax legomenon (a word that appears only once in the New Testament), there are no other NT verses that use this exact Greek word. However, the conceptual equivalent of treating human righteousness as filthy waste appears in the Old Testament:</w:t>
      </w:r>
    </w:p>
    <w:p w14:paraId="1F37E1A4" w14:textId="77777777" w:rsidR="00801366" w:rsidRDefault="00801366">
      <w:r>
        <w:t>• Isaiah 64:6 – "But we are all like an unclean thing, and all our righteousnesses are like filthy rags..." (In the Hebrew, "filthy rags" refers to soiled menstrual cloths, carrying a similar shocking, ritual uncleanness as skubalon).</w:t>
      </w:r>
    </w:p>
    <w:p w14:paraId="086CE5A7" w14:textId="77777777" w:rsidR="00801366" w:rsidRDefault="00801366">
      <w:r>
        <w:t>• Malachi 2:3 – "Behold, I will rebuke your seed, and spread dung upon your faces, even the dung of your solemn feasts..." (God treats empty religious hypocrisy as offensive excrement).</w:t>
      </w:r>
    </w:p>
    <w:p w14:paraId="6D52EEDD" w14:textId="77777777" w:rsidR="00801366" w:rsidRDefault="00801366"/>
    <w:p w14:paraId="72A64DEB" w14:textId="77777777" w:rsidR="00801366" w:rsidRPr="00801366" w:rsidRDefault="00801366">
      <w:pPr>
        <w:rPr>
          <w:b/>
        </w:rPr>
      </w:pPr>
      <w:r w:rsidRPr="00801366">
        <w:rPr>
          <w:b/>
        </w:rPr>
        <w:t xml:space="preserve"> 7. Other Relevant Insights</w:t>
      </w:r>
    </w:p>
    <w:p w14:paraId="3FD7F847" w14:textId="77777777" w:rsidR="00801366" w:rsidRDefault="00801366">
      <w:r>
        <w:t xml:space="preserve">Modern English translations often sanitize skubalon by translating it as "rubbish" (NKJV, ESV), "garbage" (NIV), or "loss" (NLT). While these are accurate, they lose the visceral, vulgar punch of the original Greek. King James Version's "dung" captures this raw impact more closely. </w:t>
      </w:r>
    </w:p>
    <w:p w14:paraId="0C15C04F" w14:textId="77777777" w:rsidR="00801366" w:rsidRDefault="00801366"/>
    <w:p w14:paraId="38E2B2E9" w14:textId="77777777" w:rsidR="00801366" w:rsidRDefault="00801366">
      <w:r>
        <w:t>Paul was a highly educated man, trained under Gamaliel, and fully capable of using elegant, polite vocabulary. His deliberate choice of a crude street term shows that polite language is sometimes insufficient to express the stark contrast between human pride and divine grace.</w:t>
      </w:r>
    </w:p>
    <w:p w14:paraId="6769A32F" w14:textId="77777777" w:rsidR="00801366" w:rsidRDefault="00801366"/>
    <w:p w14:paraId="339A99E3" w14:textId="77777777" w:rsidR="00801366" w:rsidRPr="00801366" w:rsidRDefault="00801366">
      <w:pPr>
        <w:rPr>
          <w:b/>
        </w:rPr>
      </w:pPr>
      <w:r w:rsidRPr="00801366">
        <w:rPr>
          <w:b/>
        </w:rPr>
        <w:t xml:space="preserve"> 8. References</w:t>
      </w:r>
    </w:p>
    <w:p w14:paraId="1D070AA2" w14:textId="77777777" w:rsidR="00801366" w:rsidRDefault="00801366">
      <w:r>
        <w:t>• BDAG Greek-English Lexicon of the New Testament and Other Early Christian Literature</w:t>
      </w:r>
    </w:p>
    <w:p w14:paraId="6C35FE84" w14:textId="77777777" w:rsidR="00801366" w:rsidRDefault="00801366">
      <w:r>
        <w:t>• Thayer's Greek-English Lexicon of the New Testament</w:t>
      </w:r>
    </w:p>
    <w:p w14:paraId="252EED64" w14:textId="77777777" w:rsidR="00801366" w:rsidRDefault="00801366">
      <w:r>
        <w:t>• Vine's Expository Dictionary of New Testament Words</w:t>
      </w:r>
    </w:p>
    <w:p w14:paraId="3D1EB4D0" w14:textId="77777777" w:rsidR="00801366" w:rsidRDefault="00801366">
      <w:r>
        <w:t>• Theological Dictionary of the New Testament</w:t>
      </w:r>
    </w:p>
    <w:p w14:paraId="75491643" w14:textId="5E0B7670" w:rsidR="004C5552" w:rsidRDefault="00801366">
      <w:r>
        <w:t>• Blue Letter Bible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36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01366"/>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0ED13"/>
  <w15:chartTrackingRefBased/>
  <w15:docId w15:val="{A9ACFD6E-0BFB-41C0-BF39-2B0E8F13B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013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3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3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3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013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3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3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366"/>
    <w:rPr>
      <w:rFonts w:eastAsiaTheme="majorEastAsia" w:cstheme="majorBidi"/>
      <w:color w:val="272727" w:themeColor="text1" w:themeTint="D8"/>
    </w:rPr>
  </w:style>
  <w:style w:type="paragraph" w:styleId="Title">
    <w:name w:val="Title"/>
    <w:basedOn w:val="Normal"/>
    <w:next w:val="Normal"/>
    <w:link w:val="TitleChar"/>
    <w:uiPriority w:val="10"/>
    <w:qFormat/>
    <w:rsid w:val="008013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3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3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3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366"/>
    <w:pPr>
      <w:spacing w:before="160"/>
      <w:jc w:val="center"/>
    </w:pPr>
    <w:rPr>
      <w:i/>
      <w:iCs/>
      <w:color w:val="404040" w:themeColor="text1" w:themeTint="BF"/>
    </w:rPr>
  </w:style>
  <w:style w:type="character" w:customStyle="1" w:styleId="QuoteChar">
    <w:name w:val="Quote Char"/>
    <w:basedOn w:val="DefaultParagraphFont"/>
    <w:link w:val="Quote"/>
    <w:uiPriority w:val="29"/>
    <w:rsid w:val="00801366"/>
    <w:rPr>
      <w:i/>
      <w:iCs/>
      <w:color w:val="404040" w:themeColor="text1" w:themeTint="BF"/>
    </w:rPr>
  </w:style>
  <w:style w:type="paragraph" w:styleId="ListParagraph">
    <w:name w:val="List Paragraph"/>
    <w:basedOn w:val="Normal"/>
    <w:uiPriority w:val="34"/>
    <w:qFormat/>
    <w:rsid w:val="00801366"/>
    <w:pPr>
      <w:ind w:left="720"/>
      <w:contextualSpacing/>
    </w:pPr>
  </w:style>
  <w:style w:type="character" w:styleId="IntenseEmphasis">
    <w:name w:val="Intense Emphasis"/>
    <w:basedOn w:val="DefaultParagraphFont"/>
    <w:uiPriority w:val="21"/>
    <w:qFormat/>
    <w:rsid w:val="00801366"/>
    <w:rPr>
      <w:i/>
      <w:iCs/>
      <w:color w:val="2E74B5" w:themeColor="accent1" w:themeShade="BF"/>
    </w:rPr>
  </w:style>
  <w:style w:type="paragraph" w:styleId="IntenseQuote">
    <w:name w:val="Intense Quote"/>
    <w:basedOn w:val="Normal"/>
    <w:next w:val="Normal"/>
    <w:link w:val="IntenseQuoteChar"/>
    <w:uiPriority w:val="30"/>
    <w:qFormat/>
    <w:rsid w:val="0080136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01366"/>
    <w:rPr>
      <w:i/>
      <w:iCs/>
      <w:color w:val="2E74B5" w:themeColor="accent1" w:themeShade="BF"/>
    </w:rPr>
  </w:style>
  <w:style w:type="character" w:styleId="IntenseReference">
    <w:name w:val="Intense Reference"/>
    <w:basedOn w:val="DefaultParagraphFont"/>
    <w:uiPriority w:val="32"/>
    <w:qFormat/>
    <w:rsid w:val="0080136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936</Words>
  <Characters>4873</Characters>
  <Application>Microsoft Office Word</Application>
  <DocSecurity>0</DocSecurity>
  <Lines>93</Lines>
  <Paragraphs>50</Paragraphs>
  <ScaleCrop>false</ScaleCrop>
  <Company/>
  <LinksUpToDate>false</LinksUpToDate>
  <CharactersWithSpaces>5759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2026-08-13T02:50:00Z</dcterms:created>
  <dcterms:modified xsi:type="dcterms:W3CDTF">2026-08-13T02:50:00Z</dcterms:modified>
</cp:coreProperties>
</file>