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CA859" w14:textId="77777777" w:rsidR="00593E98" w:rsidRPr="00593E98" w:rsidRDefault="00593E98">
      <w:pPr>
        <w:rPr>
          <w:b/>
        </w:rPr>
      </w:pPr>
      <w:r w:rsidRPr="00593E98">
        <w:rPr>
          <w:b/>
        </w:rPr>
        <w:t>DO - ( ischuō , Strong's G2480 )</w:t>
      </w:r>
    </w:p>
    <w:p w14:paraId="378051E6" w14:textId="77777777" w:rsidR="00593E98" w:rsidRDefault="00593E98">
      <w:r w:rsidRPr="00593E98">
        <w:rPr>
          <w:b/>
        </w:rPr>
        <w:t>Summary:</w:t>
      </w:r>
    </w:p>
    <w:p w14:paraId="227319F9" w14:textId="77777777" w:rsidR="00593E98" w:rsidRDefault="00593E98">
      <w:r>
        <w:t>The Greek word ischuō fundamentally means to have strength, to be robust, to prevail, or to be capable. When translated as "can do" (or simply "do") in Philippians 4:13, it does not suggest a blank check for limitless human achievement or the ability to perform any conceivable task. Instead, it describes a resilient, overcoming capacity to face and endure every extreme of life—whether poverty or prosperity, hunger or abundance. This strength is not self-generated; it is the imparted capability to prevail over challenging circumstances through continuous union with Jesus Christ.</w:t>
      </w:r>
    </w:p>
    <w:p w14:paraId="164DD2BD" w14:textId="77777777" w:rsidR="00593E98" w:rsidRDefault="00593E98"/>
    <w:p w14:paraId="38203C6F" w14:textId="77777777" w:rsidR="00593E98" w:rsidRDefault="00593E98">
      <w:r w:rsidRPr="00593E98">
        <w:rPr>
          <w:b/>
        </w:rPr>
        <w:t>Full Study:</w:t>
      </w:r>
    </w:p>
    <w:p w14:paraId="77843CA6" w14:textId="77777777" w:rsidR="00593E98" w:rsidRDefault="00593E98"/>
    <w:p w14:paraId="52E88179" w14:textId="77777777" w:rsidR="00593E98" w:rsidRPr="00593E98" w:rsidRDefault="00593E98">
      <w:pPr>
        <w:rPr>
          <w:b/>
        </w:rPr>
      </w:pPr>
      <w:r w:rsidRPr="00593E98">
        <w:rPr>
          <w:b/>
        </w:rPr>
        <w:t>1. Word Picture / Background</w:t>
      </w:r>
    </w:p>
    <w:p w14:paraId="160D8E70" w14:textId="77777777" w:rsidR="00593E98" w:rsidRDefault="00593E98">
      <w:r>
        <w:t>• The verb ischuō is derived from the noun ischus, which denotes physical strength, muscular power, or sheer force.</w:t>
      </w:r>
    </w:p>
    <w:p w14:paraId="1BF04CCF" w14:textId="77777777" w:rsidR="00593E98" w:rsidRDefault="00593E98">
      <w:r>
        <w:t>• In classical Greek, it was used to describe military might, the physical prowess of an athlete, or the validity and force of a legal document.</w:t>
      </w:r>
    </w:p>
    <w:p w14:paraId="4859F9AC" w14:textId="77777777" w:rsidR="00593E98" w:rsidRDefault="00593E98">
      <w:r>
        <w:t>• It was also commonly used in medical contexts to describe someone recovering from an illness and regaining their health, vigor, and vitality. The imagery is not merely having potential, but possessing an active, robust force that enables one to stand firm against pressure and resistance.</w:t>
      </w:r>
    </w:p>
    <w:p w14:paraId="39436154" w14:textId="77777777" w:rsidR="00593E98" w:rsidRDefault="00593E98"/>
    <w:p w14:paraId="4E70A2BD" w14:textId="77777777" w:rsidR="00593E98" w:rsidRPr="00593E98" w:rsidRDefault="00593E98">
      <w:pPr>
        <w:rPr>
          <w:b/>
        </w:rPr>
      </w:pPr>
      <w:r w:rsidRPr="00593E98">
        <w:rPr>
          <w:b/>
        </w:rPr>
        <w:t>2. Meaning / Lexical Definition</w:t>
      </w:r>
    </w:p>
    <w:p w14:paraId="5D31F55B" w14:textId="77777777" w:rsidR="00593E98" w:rsidRDefault="00593E98">
      <w:r>
        <w:t>• Ischuō means to be strong in body, to be robust, or to be in sound health.</w:t>
      </w:r>
    </w:p>
    <w:p w14:paraId="3B39B343" w14:textId="77777777" w:rsidR="00593E98" w:rsidRDefault="00593E98">
      <w:r>
        <w:t>• Lexically, it extends to having the power, competence, or resources to accomplish a task.</w:t>
      </w:r>
    </w:p>
    <w:p w14:paraId="5119E685" w14:textId="77777777" w:rsidR="00593E98" w:rsidRDefault="00593E98">
      <w:r>
        <w:t>• It means to be able, to have strength to overcome, to prevail against opposition, or to be a force that produces results. It is the capacity to endure and the strength to master a situation.</w:t>
      </w:r>
    </w:p>
    <w:p w14:paraId="39731258" w14:textId="77777777" w:rsidR="00593E98" w:rsidRDefault="00593E98"/>
    <w:p w14:paraId="4B4D23E4" w14:textId="77777777" w:rsidR="00593E98" w:rsidRPr="00593E98" w:rsidRDefault="00593E98">
      <w:pPr>
        <w:rPr>
          <w:b/>
        </w:rPr>
      </w:pPr>
      <w:r w:rsidRPr="00593E98">
        <w:rPr>
          <w:b/>
        </w:rPr>
        <w:t>3. Usage and Word Pictures</w:t>
      </w:r>
    </w:p>
    <w:p w14:paraId="2881BB08" w14:textId="77777777" w:rsidR="00593E98" w:rsidRDefault="00593E98">
      <w:r>
        <w:t>• The New Testament uses ischuō in a variety of vivid ways that highlight its core meaning of capable strength:</w:t>
      </w:r>
    </w:p>
    <w:p w14:paraId="650AFA0C" w14:textId="77777777" w:rsidR="00593E98" w:rsidRDefault="00593E98">
      <w:r>
        <w:t>• Physical Health: It describes those who are physically well and robust, who do not need a doctor (Mark 2:17).</w:t>
      </w:r>
    </w:p>
    <w:p w14:paraId="16D8790D" w14:textId="77777777" w:rsidR="00593E98" w:rsidRDefault="00593E98">
      <w:r>
        <w:t>• Prevailing Force: It describes a demoniac violently overpowering and prevailing against the sons of Sceva (Acts 19:16).</w:t>
      </w:r>
    </w:p>
    <w:p w14:paraId="5D4A23E2" w14:textId="77777777" w:rsidR="00593E98" w:rsidRDefault="00593E98">
      <w:r>
        <w:t>• Effectiveness: It describes the powerful, prevailing effect of a righteous person's prayer, which "avails much" (James 5:16).</w:t>
      </w:r>
    </w:p>
    <w:p w14:paraId="5F55A8E4" w14:textId="77777777" w:rsidR="00593E98" w:rsidRDefault="00593E98">
      <w:r>
        <w:t>• Inability (in the negative): It describes the disciples' lack of spiritual power when they "could not" cast out a demon (Mark 9:18), or salt that has lost its flavor and is "good for nothing" (Matthew 5:13).</w:t>
      </w:r>
    </w:p>
    <w:p w14:paraId="684BB60C" w14:textId="77777777" w:rsidR="00593E98" w:rsidRDefault="00593E98"/>
    <w:p w14:paraId="32ABFE3B" w14:textId="77777777" w:rsidR="00593E98" w:rsidRPr="00593E98" w:rsidRDefault="00593E98">
      <w:pPr>
        <w:rPr>
          <w:b/>
        </w:rPr>
      </w:pPr>
      <w:r w:rsidRPr="00593E98">
        <w:rPr>
          <w:b/>
        </w:rPr>
        <w:t>4. Theological Implications</w:t>
      </w:r>
    </w:p>
    <w:p w14:paraId="6D660ACA" w14:textId="77777777" w:rsidR="00593E98" w:rsidRDefault="00593E98">
      <w:r>
        <w:t>• The theological weight of ischuō in Philippians 4:13 is anchored by its companion verb in the sentence, endunamoō ("who strengthens"). Paul is making a bold claim about human weakness being met by divine omnipotence.</w:t>
      </w:r>
    </w:p>
    <w:p w14:paraId="16BBB5B1" w14:textId="77777777" w:rsidR="00593E98" w:rsidRDefault="00593E98">
      <w:r>
        <w:t>• The believer possesses a prevailing power to navigate life's trials, but this power is entirely derived. It requires a constant abiding in Christ.</w:t>
      </w:r>
    </w:p>
    <w:p w14:paraId="09538CAF" w14:textId="77777777" w:rsidR="00593E98" w:rsidRDefault="00593E98">
      <w:r>
        <w:t>• The theology of ischuō reminds believers that spiritual stamina and the capacity to endure hardships are graces imparted by the Holy Spirit, proving that God's strength is made perfect in human weakness.</w:t>
      </w:r>
    </w:p>
    <w:p w14:paraId="34F9A206" w14:textId="77777777" w:rsidR="00593E98" w:rsidRDefault="00593E98"/>
    <w:p w14:paraId="3B602C6A" w14:textId="77777777" w:rsidR="00593E98" w:rsidRPr="00593E98" w:rsidRDefault="00593E98">
      <w:pPr>
        <w:rPr>
          <w:b/>
        </w:rPr>
      </w:pPr>
      <w:r w:rsidRPr="00593E98">
        <w:rPr>
          <w:b/>
        </w:rPr>
        <w:t>5. Contextual Nuance in the Passage</w:t>
      </w:r>
    </w:p>
    <w:p w14:paraId="6AA90364" w14:textId="77777777" w:rsidR="00593E98" w:rsidRDefault="00593E98">
      <w:r>
        <w:t>• In Philippians 4:13, the context strictly governs the meaning of "I can do all things." In the immediately preceding verses (Philippians 4:11-12), Paul discusses the secret of contentment: he knows how to be abased and how to abound, how to be full and how to be hungry.</w:t>
      </w:r>
    </w:p>
    <w:p w14:paraId="6A1FA0C2" w14:textId="77777777" w:rsidR="00593E98" w:rsidRDefault="00593E98">
      <w:r>
        <w:t>• Therefore, ischuō here does not mean "I can win every competition," "I can achieve my personal ambitions," or "I can perform miracles." It means, "I have the spiritual strength to endure and remain content in any and every circumstance." It is a declaration of survival, steadfastness, and satisfaction in Christ, not a motivational slogan for self-exaltation.</w:t>
      </w:r>
    </w:p>
    <w:p w14:paraId="3F0848D2" w14:textId="77777777" w:rsidR="00593E98" w:rsidRDefault="00593E98"/>
    <w:p w14:paraId="61A6CE28" w14:textId="77777777" w:rsidR="00593E98" w:rsidRPr="00593E98" w:rsidRDefault="00593E98">
      <w:pPr>
        <w:rPr>
          <w:b/>
        </w:rPr>
      </w:pPr>
      <w:r w:rsidRPr="00593E98">
        <w:rPr>
          <w:b/>
        </w:rPr>
        <w:t>6. Key Uses in Other Verses (NKJV)</w:t>
      </w:r>
    </w:p>
    <w:p w14:paraId="456C9201" w14:textId="77777777" w:rsidR="00593E98" w:rsidRDefault="00593E98">
      <w:r>
        <w:t>• Mark 2:17 – "When Jesus heard it, He said to them, 'Those who are well (ischuō) have no need of a physician, but those who are sick.'"</w:t>
      </w:r>
    </w:p>
    <w:p w14:paraId="69A04E6D" w14:textId="77777777" w:rsidR="00593E98" w:rsidRDefault="00593E98">
      <w:r>
        <w:t>• Acts 19:16 – "Then the man in whom the evil spirit was leaped on them, overpowered them, and prevailed (ischuō) against them..."</w:t>
      </w:r>
    </w:p>
    <w:p w14:paraId="45895B53" w14:textId="77777777" w:rsidR="00593E98" w:rsidRDefault="00593E98">
      <w:r>
        <w:t>• James 5:16 – "...The effective, fervent prayer of a righteous man avails (ischuō) much."</w:t>
      </w:r>
    </w:p>
    <w:p w14:paraId="63D6A0E4" w14:textId="77777777" w:rsidR="00593E98" w:rsidRDefault="00593E98">
      <w:r>
        <w:t>• Matthew 5:13 – "...if the salt loses its flavor, how shall it be seasoned? It is then good for nothing (ischuō) but to be thrown out and trampled underfoot by men."</w:t>
      </w:r>
    </w:p>
    <w:p w14:paraId="2DAD2356" w14:textId="77777777" w:rsidR="00593E98" w:rsidRDefault="00593E98"/>
    <w:p w14:paraId="11F17ECC" w14:textId="77777777" w:rsidR="00593E98" w:rsidRPr="00593E98" w:rsidRDefault="00593E98">
      <w:pPr>
        <w:rPr>
          <w:b/>
        </w:rPr>
      </w:pPr>
      <w:r w:rsidRPr="00593E98">
        <w:rPr>
          <w:b/>
        </w:rPr>
        <w:t>7. Other Relevant Insights</w:t>
      </w:r>
    </w:p>
    <w:p w14:paraId="62E3A9D7" w14:textId="77777777" w:rsidR="00593E98" w:rsidRDefault="00593E98">
      <w:r>
        <w:t>• Because Philippians 4:13 is one of the most frequently quoted yet widely misunderstood verses in Scripture, careful attention to ischuō is a vital pastoral duty. When believers understand that this word describes the strength to withstand a crushing weight and remain faithful, rather than the power to magically alter their reality to suit their desires, it transforms the verse from a shallow promise of personal success into a profound, sustaining comfort for those walking through the valley of suffering.</w:t>
      </w:r>
    </w:p>
    <w:p w14:paraId="7EF64167" w14:textId="77777777" w:rsidR="00593E98" w:rsidRDefault="00593E98"/>
    <w:p w14:paraId="2B0F2D14" w14:textId="77777777" w:rsidR="00593E98" w:rsidRPr="00593E98" w:rsidRDefault="00593E98">
      <w:pPr>
        <w:rPr>
          <w:b/>
        </w:rPr>
      </w:pPr>
      <w:r w:rsidRPr="00593E98">
        <w:rPr>
          <w:b/>
        </w:rPr>
        <w:t>8. References</w:t>
      </w:r>
    </w:p>
    <w:p w14:paraId="5B8E9CA2" w14:textId="77777777" w:rsidR="00593E98" w:rsidRDefault="00593E98">
      <w:r>
        <w:t>• BDAG, A Greek-English Lexicon of the New Testament and Other Early Christian Literature</w:t>
      </w:r>
    </w:p>
    <w:p w14:paraId="47853641" w14:textId="77777777" w:rsidR="00593E98" w:rsidRDefault="00593E98">
      <w:r>
        <w:t>• Theological Dictionary of the New Testament (TDNT)</w:t>
      </w:r>
    </w:p>
    <w:p w14:paraId="15D98456" w14:textId="77777777" w:rsidR="00593E98" w:rsidRDefault="00593E98">
      <w:r>
        <w:t>• Vine's Expository Dictionary of New Testament Words</w:t>
      </w:r>
    </w:p>
    <w:p w14:paraId="79424E88" w14:textId="77777777" w:rsidR="00593E98" w:rsidRDefault="00593E98">
      <w:r>
        <w:t>• Zodhiates' Complete Word Study Dictionary: New Testament</w:t>
      </w:r>
    </w:p>
    <w:p w14:paraId="0B169B3E" w14:textId="7FCBAA1E" w:rsidR="004C5552" w:rsidRDefault="00593E98">
      <w:r>
        <w:t>• New International Dictionary of New Testament Theology and Exegesis (NIDNTTE)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E9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3E98"/>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2B72F"/>
  <w15:chartTrackingRefBased/>
  <w15:docId w15:val="{BE275468-92DE-4706-9422-C9F5F1E47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93E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E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E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E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93E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E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E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E98"/>
    <w:rPr>
      <w:rFonts w:eastAsiaTheme="majorEastAsia" w:cstheme="majorBidi"/>
      <w:color w:val="272727" w:themeColor="text1" w:themeTint="D8"/>
    </w:rPr>
  </w:style>
  <w:style w:type="paragraph" w:styleId="Title">
    <w:name w:val="Title"/>
    <w:basedOn w:val="Normal"/>
    <w:next w:val="Normal"/>
    <w:link w:val="TitleChar"/>
    <w:uiPriority w:val="10"/>
    <w:qFormat/>
    <w:rsid w:val="00593E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E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E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E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E98"/>
    <w:pPr>
      <w:spacing w:before="160"/>
      <w:jc w:val="center"/>
    </w:pPr>
    <w:rPr>
      <w:i/>
      <w:iCs/>
      <w:color w:val="404040" w:themeColor="text1" w:themeTint="BF"/>
    </w:rPr>
  </w:style>
  <w:style w:type="character" w:customStyle="1" w:styleId="QuoteChar">
    <w:name w:val="Quote Char"/>
    <w:basedOn w:val="DefaultParagraphFont"/>
    <w:link w:val="Quote"/>
    <w:uiPriority w:val="29"/>
    <w:rsid w:val="00593E98"/>
    <w:rPr>
      <w:i/>
      <w:iCs/>
      <w:color w:val="404040" w:themeColor="text1" w:themeTint="BF"/>
    </w:rPr>
  </w:style>
  <w:style w:type="paragraph" w:styleId="ListParagraph">
    <w:name w:val="List Paragraph"/>
    <w:basedOn w:val="Normal"/>
    <w:uiPriority w:val="34"/>
    <w:qFormat/>
    <w:rsid w:val="00593E98"/>
    <w:pPr>
      <w:ind w:left="720"/>
      <w:contextualSpacing/>
    </w:pPr>
  </w:style>
  <w:style w:type="character" w:styleId="IntenseEmphasis">
    <w:name w:val="Intense Emphasis"/>
    <w:basedOn w:val="DefaultParagraphFont"/>
    <w:uiPriority w:val="21"/>
    <w:qFormat/>
    <w:rsid w:val="00593E98"/>
    <w:rPr>
      <w:i/>
      <w:iCs/>
      <w:color w:val="2E74B5" w:themeColor="accent1" w:themeShade="BF"/>
    </w:rPr>
  </w:style>
  <w:style w:type="paragraph" w:styleId="IntenseQuote">
    <w:name w:val="Intense Quote"/>
    <w:basedOn w:val="Normal"/>
    <w:next w:val="Normal"/>
    <w:link w:val="IntenseQuoteChar"/>
    <w:uiPriority w:val="30"/>
    <w:qFormat/>
    <w:rsid w:val="00593E9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93E98"/>
    <w:rPr>
      <w:i/>
      <w:iCs/>
      <w:color w:val="2E74B5" w:themeColor="accent1" w:themeShade="BF"/>
    </w:rPr>
  </w:style>
  <w:style w:type="character" w:styleId="IntenseReference">
    <w:name w:val="Intense Reference"/>
    <w:basedOn w:val="DefaultParagraphFont"/>
    <w:uiPriority w:val="32"/>
    <w:qFormat/>
    <w:rsid w:val="00593E9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815</Words>
  <Characters>4243</Characters>
  <Application>Microsoft Office Word</Application>
  <DocSecurity>0</DocSecurity>
  <Lines>81</Lines>
  <Paragraphs>44</Paragraphs>
  <ScaleCrop>false</ScaleCrop>
  <Company/>
  <LinksUpToDate>false</LinksUpToDate>
  <CharactersWithSpaces>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2026-08-13T02:51:00Z</dcterms:created>
  <dcterms:modified xsi:type="dcterms:W3CDTF">2026-08-13T02:51:00Z</dcterms:modified>
</cp:coreProperties>
</file>