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F7C7A" w14:textId="77777777" w:rsidR="00B4014E" w:rsidRPr="00B4014E" w:rsidRDefault="00B4014E">
      <w:pPr>
        <w:rPr>
          <w:b/>
        </w:rPr>
      </w:pPr>
      <w:r w:rsidRPr="00B4014E">
        <w:rPr>
          <w:b/>
        </w:rPr>
        <w:t>WELL - (kalōs, Strong's G2573)</w:t>
      </w:r>
    </w:p>
    <w:p w14:paraId="5CEC8FA7" w14:textId="77777777" w:rsidR="00B4014E" w:rsidRDefault="00B4014E">
      <w:r w:rsidRPr="00B4014E">
        <w:rPr>
          <w:b/>
        </w:rPr>
        <w:t>Summary:</w:t>
      </w:r>
    </w:p>
    <w:p w14:paraId="293625DC" w14:textId="77777777" w:rsidR="00B4014E" w:rsidRDefault="00B4014E">
      <w:r>
        <w:t>The Greek adverb kalōs means "well," "nobly," "rightly," or "beautifully." In Philippians 4:14, Paul uses it to commend the Philippian believers for their financial and spiritual partnership during his imprisonment. By telling them they "have done well," Paul validates their sacrificial generosity not merely as a helpful donation, but as a beautiful, morally excellent, and spiritually significant act that aligns perfectly with the heart of God.</w:t>
      </w:r>
    </w:p>
    <w:p w14:paraId="35C33A5E" w14:textId="77777777" w:rsidR="00B4014E" w:rsidRDefault="00B4014E"/>
    <w:p w14:paraId="1261EF25" w14:textId="77777777" w:rsidR="00B4014E" w:rsidRDefault="00B4014E">
      <w:r w:rsidRPr="00B4014E">
        <w:rPr>
          <w:b/>
        </w:rPr>
        <w:t>Full Study:</w:t>
      </w:r>
    </w:p>
    <w:p w14:paraId="3433CC58" w14:textId="77777777" w:rsidR="00B4014E" w:rsidRDefault="00B4014E"/>
    <w:p w14:paraId="3FB7953A" w14:textId="77777777" w:rsidR="00B4014E" w:rsidRPr="00B4014E" w:rsidRDefault="00B4014E">
      <w:pPr>
        <w:rPr>
          <w:b/>
        </w:rPr>
      </w:pPr>
      <w:r w:rsidRPr="00B4014E">
        <w:rPr>
          <w:b/>
        </w:rPr>
        <w:t>1. Word Picture / Background</w:t>
      </w:r>
    </w:p>
    <w:p w14:paraId="61AF03C7" w14:textId="77777777" w:rsidR="00B4014E" w:rsidRDefault="00B4014E">
      <w:r>
        <w:t>• The adverb kalōs is derived from the adjective kalos, which describes something that is intrinsically good, beautiful, noble, and appealing to the eye.</w:t>
      </w:r>
    </w:p>
    <w:p w14:paraId="5DE0504A" w14:textId="77777777" w:rsidR="00B4014E" w:rsidRDefault="00B4014E">
      <w:r>
        <w:t>• In ancient Greek culture, kalos represented the ideal of harmony, proportion, and moral excellence. It was goodness that was visible and attractive.</w:t>
      </w:r>
    </w:p>
    <w:p w14:paraId="7311A9C3" w14:textId="77777777" w:rsidR="00B4014E" w:rsidRDefault="00B4014E">
      <w:r>
        <w:t>• When turned into the adverb kalōs, the word carries the sense of performing an action beautifully, skillfully, or in a highly commendable manner. It points to an action that is not only correct in its execution but also noble in its motive and lovely in its expression.</w:t>
      </w:r>
    </w:p>
    <w:p w14:paraId="3340A799" w14:textId="77777777" w:rsidR="00B4014E" w:rsidRDefault="00B4014E"/>
    <w:p w14:paraId="58FC47AC" w14:textId="77777777" w:rsidR="00B4014E" w:rsidRPr="00B4014E" w:rsidRDefault="00B4014E">
      <w:pPr>
        <w:rPr>
          <w:b/>
        </w:rPr>
      </w:pPr>
      <w:r w:rsidRPr="00B4014E">
        <w:rPr>
          <w:b/>
        </w:rPr>
        <w:t>2. Meaning / Lexical Definition</w:t>
      </w:r>
    </w:p>
    <w:p w14:paraId="4D1DACC7" w14:textId="77777777" w:rsidR="00B4014E" w:rsidRDefault="00B4014E">
      <w:r>
        <w:t>• kalōs denotes action that is performed rightly, correctly, or properly.</w:t>
      </w:r>
    </w:p>
    <w:p w14:paraId="3C52B8A8" w14:textId="77777777" w:rsidR="00B4014E" w:rsidRDefault="00B4014E">
      <w:r>
        <w:t>• It signifies doing something in a morally excellent, noble, or honorable way.</w:t>
      </w:r>
    </w:p>
    <w:p w14:paraId="50264B4B" w14:textId="77777777" w:rsidR="00B4014E" w:rsidRDefault="00B4014E">
      <w:r>
        <w:t>• It describes an action that is fitting, appropriate, or highly suited to a given situation.</w:t>
      </w:r>
    </w:p>
    <w:p w14:paraId="50EFD1E4" w14:textId="77777777" w:rsidR="00B4014E" w:rsidRDefault="00B4014E">
      <w:r>
        <w:t>• Combined with the verb poieō ("to do" or "to make"), it forms a standard Greek idiom (kalōs epoiēsas) used to express deep appreciation, meaning "you did a good thing," "you did a noble thing," or "thank you for doing this."</w:t>
      </w:r>
    </w:p>
    <w:p w14:paraId="00174B87" w14:textId="77777777" w:rsidR="00B4014E" w:rsidRDefault="00B4014E"/>
    <w:p w14:paraId="12FA3A28" w14:textId="77777777" w:rsidR="00B4014E" w:rsidRPr="00B4014E" w:rsidRDefault="00B4014E">
      <w:pPr>
        <w:rPr>
          <w:b/>
        </w:rPr>
      </w:pPr>
      <w:r w:rsidRPr="00B4014E">
        <w:rPr>
          <w:b/>
        </w:rPr>
        <w:t>3. Usage and Word Pictures</w:t>
      </w:r>
    </w:p>
    <w:p w14:paraId="01EC4B85" w14:textId="77777777" w:rsidR="00B4014E" w:rsidRDefault="00B4014E">
      <w:r>
        <w:t>• Throughout the New Testament, kalōs is used to describe speech that is true and accurate, actions that are beautiful and honorable, and lives lived in accordance with God's design.</w:t>
      </w:r>
    </w:p>
    <w:p w14:paraId="35B28160" w14:textId="77777777" w:rsidR="00B4014E" w:rsidRDefault="00B4014E">
      <w:r>
        <w:t>• The word-picture behind kalōs is one of aesthetic and moral alignment. When a believer acts kalōs, they are crafting a beautiful work of love that is visible to others and pleasing to God.</w:t>
      </w:r>
    </w:p>
    <w:p w14:paraId="628D9D47" w14:textId="77777777" w:rsidR="00B4014E" w:rsidRDefault="00B4014E">
      <w:r>
        <w:t>• In relationships, acting kalōs means going beyond the bare minimum of duty to perform deeds of active grace and generous fellowship.</w:t>
      </w:r>
    </w:p>
    <w:p w14:paraId="05CF876B" w14:textId="77777777" w:rsidR="00B4014E" w:rsidRDefault="00B4014E"/>
    <w:p w14:paraId="35960F75" w14:textId="77777777" w:rsidR="00B4014E" w:rsidRPr="00B4014E" w:rsidRDefault="00B4014E">
      <w:pPr>
        <w:rPr>
          <w:b/>
        </w:rPr>
      </w:pPr>
      <w:r w:rsidRPr="00B4014E">
        <w:rPr>
          <w:b/>
        </w:rPr>
        <w:t>4. Theological Implications</w:t>
      </w:r>
    </w:p>
    <w:p w14:paraId="3A3CC82E" w14:textId="77777777" w:rsidR="00B4014E" w:rsidRDefault="00B4014E">
      <w:r>
        <w:t>• True Christian generosity is more than an administrative transaction; it is an act of spiritual beauty. The Philippians' gift was a tangible manifestation of the gospel's fruit in their hearts.</w:t>
      </w:r>
    </w:p>
    <w:p w14:paraId="1150DBED" w14:textId="77777777" w:rsidR="00B4014E" w:rsidRDefault="00B4014E">
      <w:r>
        <w:t>• God values the manner and motive of Christian service. Doing "well" means that the outward deed is matched by an inward disposition of love, showing that the believer is reflecting the generous character of God.</w:t>
      </w:r>
    </w:p>
    <w:p w14:paraId="5171F8CB" w14:textId="77777777" w:rsidR="00B4014E" w:rsidRDefault="00B4014E">
      <w:r>
        <w:t>• Partnership in ministry (synkoinōneō) is a holy endeavor. When believers support those suffering for the gospel, they join in the spiritual harvest and lay up treasure in heaven.</w:t>
      </w:r>
    </w:p>
    <w:p w14:paraId="02FB08B2" w14:textId="77777777" w:rsidR="00B4014E" w:rsidRDefault="00B4014E"/>
    <w:p w14:paraId="052B1E73" w14:textId="77777777" w:rsidR="00B4014E" w:rsidRPr="00B4014E" w:rsidRDefault="00B4014E">
      <w:pPr>
        <w:rPr>
          <w:b/>
        </w:rPr>
      </w:pPr>
      <w:r w:rsidRPr="00B4014E">
        <w:rPr>
          <w:b/>
        </w:rPr>
        <w:t>5. Contextual Nuance in the Passage</w:t>
      </w:r>
    </w:p>
    <w:p w14:paraId="299C90E0" w14:textId="77777777" w:rsidR="00B4014E" w:rsidRDefault="00B4014E">
      <w:r>
        <w:t>• In the preceding verses (Philippians 4:10–13), Paul explains that he has learned the secret of contentment in all circumstances, whether in abundance or in need, through Christ who strengthens him.</w:t>
      </w:r>
    </w:p>
    <w:p w14:paraId="40468EC7" w14:textId="77777777" w:rsidR="00B4014E" w:rsidRDefault="00B4014E">
      <w:r>
        <w:t>• To prevent the Philippians from feeling that their sacrificial gift was unnecessary or unappreciated, Paul immediately adds verse 14: "Nevertheless you have done well that you shared in my distress."</w:t>
      </w:r>
    </w:p>
    <w:p w14:paraId="05B98232" w14:textId="77777777" w:rsidR="00B4014E" w:rsidRDefault="00B4014E">
      <w:r>
        <w:t>• Paul balances his theological independence in Christ with practical pastoral warmth. He did not need the gift to survive, because Christ was his sufficiency, but they did "well" to send it because it bonded them to his apostolic ministry and demonstrated their genuine faith.</w:t>
      </w:r>
    </w:p>
    <w:p w14:paraId="61682F80" w14:textId="77777777" w:rsidR="00B4014E" w:rsidRDefault="00B4014E"/>
    <w:p w14:paraId="2F58342A" w14:textId="77777777" w:rsidR="00B4014E" w:rsidRPr="00B4014E" w:rsidRDefault="00B4014E">
      <w:pPr>
        <w:rPr>
          <w:b/>
        </w:rPr>
      </w:pPr>
      <w:r w:rsidRPr="00B4014E">
        <w:rPr>
          <w:b/>
        </w:rPr>
        <w:t>6. Key Uses in Other Verses (NKJV)</w:t>
      </w:r>
    </w:p>
    <w:p w14:paraId="04E3E7B8" w14:textId="77777777" w:rsidR="00B4014E" w:rsidRDefault="00B4014E">
      <w:r>
        <w:t>• Mark 7:37: "And they were astonished beyond measure, saying, 'He has done all things well.'"</w:t>
      </w:r>
    </w:p>
    <w:p w14:paraId="63779585" w14:textId="77777777" w:rsidR="00B4014E" w:rsidRDefault="00B4014E">
      <w:r>
        <w:t>• Mark 12:32: "So the scribe said to Him, 'Well said, Teacher. You have spoken the truth...'"</w:t>
      </w:r>
    </w:p>
    <w:p w14:paraId="65619DB8" w14:textId="77777777" w:rsidR="00B4014E" w:rsidRDefault="00B4014E">
      <w:r>
        <w:t>• Luke 6:27: "But I say to you who hear: Love your enemies, do good to those who hate you."</w:t>
      </w:r>
    </w:p>
    <w:p w14:paraId="069013B3" w14:textId="77777777" w:rsidR="00B4014E" w:rsidRDefault="00B4014E">
      <w:r>
        <w:t>• Acts 10:33: "...and you have done well to come."</w:t>
      </w:r>
    </w:p>
    <w:p w14:paraId="062CFA91" w14:textId="77777777" w:rsidR="00B4014E" w:rsidRDefault="00B4014E">
      <w:r>
        <w:t>• Galatians 5:7: "You ran well. Who hindered you from obeying the truth?"</w:t>
      </w:r>
    </w:p>
    <w:p w14:paraId="2951ACBE" w14:textId="77777777" w:rsidR="00B4014E" w:rsidRDefault="00B4014E">
      <w:r>
        <w:t>• James 2:8: "If you really fulfill the royal law according to the Scripture, 'You shall love your neighbor as yourself,' you do well."</w:t>
      </w:r>
    </w:p>
    <w:p w14:paraId="2B6D71FC" w14:textId="77777777" w:rsidR="00B4014E" w:rsidRDefault="00B4014E"/>
    <w:p w14:paraId="2A05DECF" w14:textId="77777777" w:rsidR="00B4014E" w:rsidRPr="00B4014E" w:rsidRDefault="00B4014E">
      <w:pPr>
        <w:rPr>
          <w:b/>
        </w:rPr>
      </w:pPr>
      <w:r w:rsidRPr="00B4014E">
        <w:rPr>
          <w:b/>
        </w:rPr>
        <w:t>7. Other Relevant Insights</w:t>
      </w:r>
    </w:p>
    <w:p w14:paraId="703DFD76" w14:textId="77777777" w:rsidR="00B4014E" w:rsidRDefault="00B4014E">
      <w:r>
        <w:t>• The grammatical construction kalōs epoiēsate followed by a participle ("sharing") serves as a warm commendation. It turns a potential dry acknowledgment of funds into a celebration of covenant partnership.</w:t>
      </w:r>
    </w:p>
    <w:p w14:paraId="76AB263E" w14:textId="77777777" w:rsidR="00B4014E" w:rsidRDefault="00B4014E">
      <w:r>
        <w:t>• Paul's pastoral sensitivity shines here: he carefully avoids sounding ungrateful while maintaining his ultimate dependence on God alone.</w:t>
      </w:r>
    </w:p>
    <w:p w14:paraId="1EC9D611" w14:textId="77777777" w:rsidR="00B4014E" w:rsidRDefault="00B4014E"/>
    <w:p w14:paraId="0E720AF8" w14:textId="77777777" w:rsidR="00B4014E" w:rsidRPr="00B4014E" w:rsidRDefault="00B4014E">
      <w:pPr>
        <w:rPr>
          <w:b/>
        </w:rPr>
      </w:pPr>
      <w:r w:rsidRPr="00B4014E">
        <w:rPr>
          <w:b/>
        </w:rPr>
        <w:t>8. References</w:t>
      </w:r>
    </w:p>
    <w:p w14:paraId="644CDAF0" w14:textId="77777777" w:rsidR="00B4014E" w:rsidRDefault="00B4014E">
      <w:r>
        <w:t>• BDAG</w:t>
      </w:r>
    </w:p>
    <w:p w14:paraId="626BA36C" w14:textId="77777777" w:rsidR="00B4014E" w:rsidRDefault="00B4014E">
      <w:r>
        <w:t>• Vine's Expository Dictionary of New Testament Words</w:t>
      </w:r>
    </w:p>
    <w:p w14:paraId="226F40AD" w14:textId="77777777" w:rsidR="00B4014E" w:rsidRDefault="00B4014E">
      <w:r>
        <w:t>• Thayer's Greek-English Lexicon</w:t>
      </w:r>
    </w:p>
    <w:p w14:paraId="3C79D6C4" w14:textId="77777777" w:rsidR="00B4014E" w:rsidRDefault="00B4014E">
      <w:r>
        <w:t>• Theological Dictionary of the New Testament</w:t>
      </w:r>
    </w:p>
    <w:p w14:paraId="32B21DED" w14:textId="2930E848" w:rsidR="004C5552" w:rsidRDefault="00B4014E">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14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4014E"/>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E6046"/>
  <w15:chartTrackingRefBased/>
  <w15:docId w15:val="{06E9BC02-872A-47D4-B1F5-4601F0425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0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0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14E"/>
    <w:rPr>
      <w:rFonts w:eastAsiaTheme="majorEastAsia" w:cstheme="majorBidi"/>
      <w:color w:val="272727" w:themeColor="text1" w:themeTint="D8"/>
    </w:rPr>
  </w:style>
  <w:style w:type="paragraph" w:styleId="Title">
    <w:name w:val="Title"/>
    <w:basedOn w:val="Normal"/>
    <w:next w:val="Normal"/>
    <w:link w:val="TitleChar"/>
    <w:uiPriority w:val="10"/>
    <w:qFormat/>
    <w:rsid w:val="00B40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14E"/>
    <w:pPr>
      <w:spacing w:before="160"/>
      <w:jc w:val="center"/>
    </w:pPr>
    <w:rPr>
      <w:i/>
      <w:iCs/>
      <w:color w:val="404040" w:themeColor="text1" w:themeTint="BF"/>
    </w:rPr>
  </w:style>
  <w:style w:type="character" w:customStyle="1" w:styleId="QuoteChar">
    <w:name w:val="Quote Char"/>
    <w:basedOn w:val="DefaultParagraphFont"/>
    <w:link w:val="Quote"/>
    <w:uiPriority w:val="29"/>
    <w:rsid w:val="00B4014E"/>
    <w:rPr>
      <w:i/>
      <w:iCs/>
      <w:color w:val="404040" w:themeColor="text1" w:themeTint="BF"/>
    </w:rPr>
  </w:style>
  <w:style w:type="paragraph" w:styleId="ListParagraph">
    <w:name w:val="List Paragraph"/>
    <w:basedOn w:val="Normal"/>
    <w:uiPriority w:val="34"/>
    <w:qFormat/>
    <w:rsid w:val="00B4014E"/>
    <w:pPr>
      <w:ind w:left="720"/>
      <w:contextualSpacing/>
    </w:pPr>
  </w:style>
  <w:style w:type="character" w:styleId="IntenseEmphasis">
    <w:name w:val="Intense Emphasis"/>
    <w:basedOn w:val="DefaultParagraphFont"/>
    <w:uiPriority w:val="21"/>
    <w:qFormat/>
    <w:rsid w:val="00B4014E"/>
    <w:rPr>
      <w:i/>
      <w:iCs/>
      <w:color w:val="2E74B5" w:themeColor="accent1" w:themeShade="BF"/>
    </w:rPr>
  </w:style>
  <w:style w:type="paragraph" w:styleId="IntenseQuote">
    <w:name w:val="Intense Quote"/>
    <w:basedOn w:val="Normal"/>
    <w:next w:val="Normal"/>
    <w:link w:val="IntenseQuoteChar"/>
    <w:uiPriority w:val="30"/>
    <w:qFormat/>
    <w:rsid w:val="00B401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014E"/>
    <w:rPr>
      <w:i/>
      <w:iCs/>
      <w:color w:val="2E74B5" w:themeColor="accent1" w:themeShade="BF"/>
    </w:rPr>
  </w:style>
  <w:style w:type="character" w:styleId="IntenseReference">
    <w:name w:val="Intense Reference"/>
    <w:basedOn w:val="DefaultParagraphFont"/>
    <w:uiPriority w:val="32"/>
    <w:qFormat/>
    <w:rsid w:val="00B401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745</Words>
  <Characters>3874</Characters>
  <Application>Microsoft Office Word</Application>
  <DocSecurity>0</DocSecurity>
  <Lines>74</Lines>
  <Paragraphs>40</Paragraphs>
  <ScaleCrop>false</ScaleCrop>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2026-08-13T02:51:00Z</dcterms:created>
  <dcterms:modified xsi:type="dcterms:W3CDTF">2026-08-13T02:51:00Z</dcterms:modified>
</cp:coreProperties>
</file>