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770B" w14:textId="77777777" w:rsidR="00DD43D6" w:rsidRPr="00DD43D6" w:rsidRDefault="00DD43D6">
      <w:pPr>
        <w:rPr>
          <w:b/>
        </w:rPr>
      </w:pPr>
      <w:r w:rsidRPr="00DD43D6">
        <w:rPr>
          <w:b/>
        </w:rPr>
        <w:t>FRUIT - ( karpos , Strong's G2590 )</w:t>
      </w:r>
    </w:p>
    <w:p w14:paraId="30452CD3" w14:textId="77777777" w:rsidR="00DD43D6" w:rsidRDefault="00DD43D6">
      <w:r w:rsidRPr="00DD43D6">
        <w:rPr>
          <w:b/>
        </w:rPr>
        <w:t>Summary:</w:t>
      </w:r>
    </w:p>
    <w:p w14:paraId="5175C70E" w14:textId="77777777" w:rsidR="00DD43D6" w:rsidRDefault="00DD43D6">
      <w:r>
        <w:t>In Philippians 4:17, the word translated "fruit" (karpos) refers to the spiritual return, dividend, or harvest of blessing that results from the Philippians' financial partnership with Paul. Rather than looking for a personal hand-out, Paul views their financial gift through a theological and commercial metaphor. Their generosity is an investment that yields a spiritual profit credited to their eternal account before God. Ultimately, karpos represents the visible, tangible evidence of God's grace working in the hearts of believers, manifesting as righteous action and sacrificial love.</w:t>
      </w:r>
    </w:p>
    <w:p w14:paraId="0BEB47E2" w14:textId="77777777" w:rsidR="00DD43D6" w:rsidRDefault="00DD43D6"/>
    <w:p w14:paraId="6C940D1E" w14:textId="77777777" w:rsidR="00DD43D6" w:rsidRDefault="00DD43D6">
      <w:r w:rsidRPr="00DD43D6">
        <w:rPr>
          <w:b/>
        </w:rPr>
        <w:t>Full Study:</w:t>
      </w:r>
    </w:p>
    <w:p w14:paraId="469397DB" w14:textId="77777777" w:rsidR="00DD43D6" w:rsidRDefault="00DD43D6"/>
    <w:p w14:paraId="4A71F43C" w14:textId="77777777" w:rsidR="00DD43D6" w:rsidRPr="00DD43D6" w:rsidRDefault="00DD43D6">
      <w:pPr>
        <w:rPr>
          <w:b/>
        </w:rPr>
      </w:pPr>
      <w:r w:rsidRPr="00DD43D6">
        <w:rPr>
          <w:b/>
        </w:rPr>
        <w:t>1. Word Picture / Background</w:t>
      </w:r>
    </w:p>
    <w:p w14:paraId="4E073A89" w14:textId="77777777" w:rsidR="00DD43D6" w:rsidRDefault="00DD43D6">
      <w:r>
        <w:t>In classical Greek and agricultural life, karpos represented the natural, organic product of a living thing—whether agricultural crops, the fruit of trees, or the offspring of animals or humans. It carries the inherent idea of life, growth, and maturation resulting in a tangible, beneficial harvest. Over time, the term expanded metaphorically into commercial and financial arenas to describe interest, profit, return on investment, or dividends generated from capital. In the Greco-Roman world, where patronage and mutual reciprocity were standard, a gift was often expected to yield a return or benefit for the giver. Paul masterfully utilizes this dual background—the agricultural harvest and the financial ledger—to explain how Christian giving operates in the economy of God.</w:t>
      </w:r>
    </w:p>
    <w:p w14:paraId="498AE075" w14:textId="77777777" w:rsidR="00DD43D6" w:rsidRDefault="00DD43D6"/>
    <w:p w14:paraId="5C81227E" w14:textId="77777777" w:rsidR="00DD43D6" w:rsidRPr="00DD43D6" w:rsidRDefault="00DD43D6">
      <w:pPr>
        <w:rPr>
          <w:b/>
        </w:rPr>
      </w:pPr>
      <w:r w:rsidRPr="00DD43D6">
        <w:rPr>
          <w:b/>
        </w:rPr>
        <w:t>2. Meaning / Lexical Definition</w:t>
      </w:r>
    </w:p>
    <w:p w14:paraId="04D90C72" w14:textId="77777777" w:rsidR="00DD43D6" w:rsidRDefault="00DD43D6">
      <w:r>
        <w:t>The noun karpos refers to:</w:t>
      </w:r>
    </w:p>
    <w:p w14:paraId="28439206" w14:textId="77777777" w:rsidR="00DD43D6" w:rsidRDefault="00DD43D6">
      <w:r>
        <w:t>• The natural product of a plant, tree, or crop (fruit, grain, harvest).</w:t>
      </w:r>
    </w:p>
    <w:p w14:paraId="65616AA3" w14:textId="77777777" w:rsidR="00DD43D6" w:rsidRDefault="00DD43D6">
      <w:r>
        <w:t>• The result, outcome, or consequence of an action, process, or state (product, effect, deed).</w:t>
      </w:r>
    </w:p>
    <w:p w14:paraId="1C210168" w14:textId="77777777" w:rsidR="00DD43D6" w:rsidRDefault="00DD43D6">
      <w:r>
        <w:t>• The profit, advantage, gain, or spiritual return resulting from an activity.</w:t>
      </w:r>
    </w:p>
    <w:p w14:paraId="3B8B6195" w14:textId="77777777" w:rsidR="00DD43D6" w:rsidRDefault="00DD43D6">
      <w:r>
        <w:t xml:space="preserve">In the New Testament, while the literal agricultural sense is common, the word frequently takes on a moral and spiritual meaning. It denotes the visible expressions of a person's </w:t>
      </w:r>
      <w:r>
        <w:lastRenderedPageBreak/>
        <w:t>character, the practical deeds produced by a transformed heart, or the spiritual reward that accrues to those who serve God faithfully.</w:t>
      </w:r>
    </w:p>
    <w:p w14:paraId="336BF805" w14:textId="77777777" w:rsidR="00DD43D6" w:rsidRDefault="00DD43D6"/>
    <w:p w14:paraId="107F5928" w14:textId="77777777" w:rsidR="00DD43D6" w:rsidRPr="00DD43D6" w:rsidRDefault="00DD43D6">
      <w:pPr>
        <w:rPr>
          <w:b/>
        </w:rPr>
      </w:pPr>
      <w:r w:rsidRPr="00DD43D6">
        <w:rPr>
          <w:b/>
        </w:rPr>
        <w:t>3. Usage and Word Pictures</w:t>
      </w:r>
    </w:p>
    <w:p w14:paraId="17E15ECC" w14:textId="77777777" w:rsidR="00DD43D6" w:rsidRDefault="00DD43D6">
      <w:r>
        <w:t>Scripture frequently uses karpos to illustrate spiritual realities:</w:t>
      </w:r>
    </w:p>
    <w:p w14:paraId="1BF60DB4" w14:textId="77777777" w:rsidR="00DD43D6" w:rsidRDefault="00DD43D6">
      <w:r>
        <w:t>• Organic Growth: Just as a healthy tree naturally produces good fruit, a person transformed by the Holy Spirit naturally produces the "fruit of the Spirit" (Galatians 5:22–23). True fruit cannot be artificially manufactured; it is the organic output of a life connected to the Vine (John 15:1–8).</w:t>
      </w:r>
    </w:p>
    <w:p w14:paraId="3166BD4E" w14:textId="77777777" w:rsidR="00DD43D6" w:rsidRDefault="00DD43D6">
      <w:r>
        <w:t>• The Moral Harvest: Human actions are seeds that inevitably produce a moral harvest. Unbelievers produce the "fruit" of shame and death (Romans 6:21), while believers produce the "fruit of righteousness" (Philippians 1:11).</w:t>
      </w:r>
    </w:p>
    <w:p w14:paraId="58555C29" w14:textId="77777777" w:rsidR="00DD43D6" w:rsidRDefault="00DD43D6">
      <w:r>
        <w:t>• The Financial Ledger: In Philippians 4:17, Paul pairs karpos with transactional terminology like "abounds" (pleonazonta) and "account" (logon). This creates a vivid word picture of a spiritual bank account. When believers give to the work of the gospel, their earthly funds are converted into eternal currency, accumulating compound spiritual interest credited to their heavenly account.</w:t>
      </w:r>
    </w:p>
    <w:p w14:paraId="47CB536D" w14:textId="77777777" w:rsidR="00DD43D6" w:rsidRDefault="00DD43D6"/>
    <w:p w14:paraId="2F2194F1" w14:textId="77777777" w:rsidR="00DD43D6" w:rsidRPr="00DD43D6" w:rsidRDefault="00DD43D6">
      <w:pPr>
        <w:rPr>
          <w:b/>
        </w:rPr>
      </w:pPr>
      <w:r w:rsidRPr="00DD43D6">
        <w:rPr>
          <w:b/>
        </w:rPr>
        <w:t>4. Theological Implications</w:t>
      </w:r>
    </w:p>
    <w:p w14:paraId="695A7884" w14:textId="77777777" w:rsidR="00DD43D6" w:rsidRDefault="00DD43D6">
      <w:r>
        <w:t>Theologically, karpos emphasizes that true faith is never invisible or unproductive. Regeneration inevitably manifests in visible righteousness, generosity, and active service. Furthermore, the use of karpos in the context of giving highlights the nature of Christian stewardship. Giving is not a loss of assets; it is a spiritual investment. God does not demand resources from His people to deplete them, but to multiply their eternal reward. The ultimate source of this fruit is God Himself, who provides both the seed to the sower and the growth that leads to the harvest, ensuring that all glory returns to Him.</w:t>
      </w:r>
    </w:p>
    <w:p w14:paraId="5CE4605E" w14:textId="77777777" w:rsidR="00DD43D6" w:rsidRDefault="00DD43D6"/>
    <w:p w14:paraId="2009330A" w14:textId="77777777" w:rsidR="00DD43D6" w:rsidRPr="00DD43D6" w:rsidRDefault="00DD43D6">
      <w:pPr>
        <w:rPr>
          <w:b/>
        </w:rPr>
      </w:pPr>
      <w:r w:rsidRPr="00DD43D6">
        <w:rPr>
          <w:b/>
        </w:rPr>
        <w:t>5. Contextual Nuance in the Passage</w:t>
      </w:r>
    </w:p>
    <w:p w14:paraId="7F82C8D9" w14:textId="77777777" w:rsidR="00DD43D6" w:rsidRDefault="00DD43D6">
      <w:r>
        <w:t xml:space="preserve">In Philippians 4:17, Paul is expressing his gratitude for the financial support sent by the Philippians through Epaphroditus. However, he is careful to guard his apostolic independence and clarify his motives. He states, "Not that I seek the gift, but I seek the fruit..." Paul's primary joy is not that his physical needs have been met, but that the </w:t>
      </w:r>
      <w:r>
        <w:lastRenderedPageBreak/>
        <w:t>Philippians have demonstrated genuine spiritual maturity. Their material gift is evidence of their deep union with Christ and their partnership in the gospel. The "fruit" is the spiritual dividend of eternal value that God credits to their "account" (logos, a bookkeeping term for a ledger). Paul rejoices because their generosity increases their heavenly reward.</w:t>
      </w:r>
    </w:p>
    <w:p w14:paraId="203C3D8D" w14:textId="77777777" w:rsidR="00DD43D6" w:rsidRDefault="00DD43D6"/>
    <w:p w14:paraId="4BD638CE" w14:textId="77777777" w:rsidR="00DD43D6" w:rsidRPr="00DD43D6" w:rsidRDefault="00DD43D6">
      <w:pPr>
        <w:rPr>
          <w:b/>
        </w:rPr>
      </w:pPr>
      <w:r w:rsidRPr="00DD43D6">
        <w:rPr>
          <w:b/>
        </w:rPr>
        <w:t>6. Key Uses in Other Verses (NKJV)</w:t>
      </w:r>
    </w:p>
    <w:p w14:paraId="3CEF88D4" w14:textId="77777777" w:rsidR="00DD43D6" w:rsidRDefault="00DD43D6">
      <w:r>
        <w:t>• Matthew 7:16 – "You will know them by their fruits. Do men gather grapes from thornbushes or figs from thistles?"</w:t>
      </w:r>
    </w:p>
    <w:p w14:paraId="422587A9" w14:textId="77777777" w:rsidR="00DD43D6" w:rsidRDefault="00DD43D6">
      <w:r>
        <w:t>• John 15:5 – "I am the vine, you are the branches. He who abides in Me, and I in him, bears much fruit; for without Me you can do nothing."</w:t>
      </w:r>
    </w:p>
    <w:p w14:paraId="40AB45CC" w14:textId="77777777" w:rsidR="00DD43D6" w:rsidRDefault="00DD43D6">
      <w:r>
        <w:t>• Romans 6:22 – "But now having been set free from sin, and having become slaves of God, you have your fruit to holiness, and the end, everlasting life."</w:t>
      </w:r>
    </w:p>
    <w:p w14:paraId="1EA80EEF" w14:textId="77777777" w:rsidR="00DD43D6" w:rsidRDefault="00DD43D6">
      <w:r>
        <w:t>• Galatians 5:22–23 – "But the fruit of the Spirit is love, joy, peace, longsuffering, kindness, goodness, faithfulness, gentleness, self-control."</w:t>
      </w:r>
    </w:p>
    <w:p w14:paraId="2C63A829" w14:textId="77777777" w:rsidR="00DD43D6" w:rsidRDefault="00DD43D6">
      <w:r>
        <w:t>• Philippians 1:11 – "...being filled with the fruits of righteousness which are by Jesus Christ, to the glory and praise of God."</w:t>
      </w:r>
    </w:p>
    <w:p w14:paraId="05FC23A4" w14:textId="77777777" w:rsidR="00DD43D6" w:rsidRDefault="00DD43D6"/>
    <w:p w14:paraId="73E9E82A" w14:textId="77777777" w:rsidR="00DD43D6" w:rsidRPr="00DD43D6" w:rsidRDefault="00DD43D6">
      <w:pPr>
        <w:rPr>
          <w:b/>
        </w:rPr>
      </w:pPr>
      <w:r w:rsidRPr="00DD43D6">
        <w:rPr>
          <w:b/>
        </w:rPr>
        <w:t>7. Other Relevant Insights</w:t>
      </w:r>
    </w:p>
    <w:p w14:paraId="295601C6" w14:textId="77777777" w:rsidR="00DD43D6" w:rsidRDefault="00DD43D6">
      <w:r>
        <w:t>A striking parallel to Paul's financial metaphor is found in the teachings of Jesus regarding laying up "treasures in heaven, where neither moth nor rust destroys" (Matthew 6:20). By using karpos alongside commercial bookkeeping terms, Paul de-secularizes the act of financial giving. He redefines a monetary transaction as an act of worship and spiritual seed-sowing. The Philippians' financial sacrifice was not a transaction with a missionary; it was a deposit in the heavenly bank, where the interest rate is determined by the boundless grace of God.</w:t>
      </w:r>
    </w:p>
    <w:p w14:paraId="773D63AC" w14:textId="77777777" w:rsidR="00DD43D6" w:rsidRDefault="00DD43D6"/>
    <w:p w14:paraId="073E6273" w14:textId="77777777" w:rsidR="00DD43D6" w:rsidRPr="00DD43D6" w:rsidRDefault="00DD43D6">
      <w:pPr>
        <w:rPr>
          <w:b/>
        </w:rPr>
      </w:pPr>
      <w:r w:rsidRPr="00DD43D6">
        <w:rPr>
          <w:b/>
        </w:rPr>
        <w:t>8. References</w:t>
      </w:r>
    </w:p>
    <w:p w14:paraId="408F0DC3" w14:textId="77777777" w:rsidR="00DD43D6" w:rsidRDefault="00DD43D6">
      <w:r>
        <w:t>• BDAG, s.v. "καρπός."</w:t>
      </w:r>
    </w:p>
    <w:p w14:paraId="64E131F6" w14:textId="77777777" w:rsidR="00DD43D6" w:rsidRDefault="00DD43D6">
      <w:r>
        <w:t>• Thayer's Greek-English Lexicon, s.v. "καρπός."</w:t>
      </w:r>
    </w:p>
    <w:p w14:paraId="64EE3888" w14:textId="77777777" w:rsidR="00DD43D6" w:rsidRDefault="00DD43D6">
      <w:r>
        <w:t>• Theological Dictionary of the New Testament, s.v. "καρπός."</w:t>
      </w:r>
    </w:p>
    <w:p w14:paraId="3DED23FE" w14:textId="21FBAFCC" w:rsidR="004C5552" w:rsidRDefault="00DD43D6">
      <w:r>
        <w:lastRenderedPageBreak/>
        <w:t>• Vine's Expository Dictionary of New Testament Words, s.v. "Fruit."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43D6"/>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2A5D"/>
  <w15:chartTrackingRefBased/>
  <w15:docId w15:val="{7723143F-1CBD-4699-96F4-F7D92433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4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4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3D6"/>
    <w:rPr>
      <w:rFonts w:eastAsiaTheme="majorEastAsia" w:cstheme="majorBidi"/>
      <w:color w:val="272727" w:themeColor="text1" w:themeTint="D8"/>
    </w:rPr>
  </w:style>
  <w:style w:type="paragraph" w:styleId="Title">
    <w:name w:val="Title"/>
    <w:basedOn w:val="Normal"/>
    <w:next w:val="Normal"/>
    <w:link w:val="TitleChar"/>
    <w:uiPriority w:val="10"/>
    <w:qFormat/>
    <w:rsid w:val="00DD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3D6"/>
    <w:pPr>
      <w:spacing w:before="160"/>
      <w:jc w:val="center"/>
    </w:pPr>
    <w:rPr>
      <w:i/>
      <w:iCs/>
      <w:color w:val="404040" w:themeColor="text1" w:themeTint="BF"/>
    </w:rPr>
  </w:style>
  <w:style w:type="character" w:customStyle="1" w:styleId="QuoteChar">
    <w:name w:val="Quote Char"/>
    <w:basedOn w:val="DefaultParagraphFont"/>
    <w:link w:val="Quote"/>
    <w:uiPriority w:val="29"/>
    <w:rsid w:val="00DD43D6"/>
    <w:rPr>
      <w:i/>
      <w:iCs/>
      <w:color w:val="404040" w:themeColor="text1" w:themeTint="BF"/>
    </w:rPr>
  </w:style>
  <w:style w:type="paragraph" w:styleId="ListParagraph">
    <w:name w:val="List Paragraph"/>
    <w:basedOn w:val="Normal"/>
    <w:uiPriority w:val="34"/>
    <w:qFormat/>
    <w:rsid w:val="00DD43D6"/>
    <w:pPr>
      <w:ind w:left="720"/>
      <w:contextualSpacing/>
    </w:pPr>
  </w:style>
  <w:style w:type="character" w:styleId="IntenseEmphasis">
    <w:name w:val="Intense Emphasis"/>
    <w:basedOn w:val="DefaultParagraphFont"/>
    <w:uiPriority w:val="21"/>
    <w:qFormat/>
    <w:rsid w:val="00DD43D6"/>
    <w:rPr>
      <w:i/>
      <w:iCs/>
      <w:color w:val="2E74B5" w:themeColor="accent1" w:themeShade="BF"/>
    </w:rPr>
  </w:style>
  <w:style w:type="paragraph" w:styleId="IntenseQuote">
    <w:name w:val="Intense Quote"/>
    <w:basedOn w:val="Normal"/>
    <w:next w:val="Normal"/>
    <w:link w:val="IntenseQuoteChar"/>
    <w:uiPriority w:val="30"/>
    <w:qFormat/>
    <w:rsid w:val="00DD43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43D6"/>
    <w:rPr>
      <w:i/>
      <w:iCs/>
      <w:color w:val="2E74B5" w:themeColor="accent1" w:themeShade="BF"/>
    </w:rPr>
  </w:style>
  <w:style w:type="character" w:styleId="IntenseReference">
    <w:name w:val="Intense Reference"/>
    <w:basedOn w:val="DefaultParagraphFont"/>
    <w:uiPriority w:val="32"/>
    <w:qFormat/>
    <w:rsid w:val="00DD43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970</Words>
  <Characters>5047</Characters>
  <Application>Microsoft Office Word</Application>
  <DocSecurity>0</DocSecurity>
  <Lines>97</Lines>
  <Paragraphs>52</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2026-08-13T02:52:00Z</dcterms:modified>
</cp:coreProperties>
</file>